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A41D4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ОПШТИ ПОДАЦИ О ЧАСУ</w:t>
      </w:r>
    </w:p>
    <w:p w14:paraId="21CC2082" w14:textId="77777777" w:rsidR="001B7B95" w:rsidRPr="001B7B95" w:rsidRDefault="001B7B95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F07E170" w14:textId="77777777" w:rsidR="001B7B95" w:rsidRDefault="001B7B95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(Медицинска школа, сви смјерови)</w:t>
      </w:r>
    </w:p>
    <w:p w14:paraId="0C185A9B" w14:textId="27C16C11" w:rsidR="00135EC4" w:rsidRPr="001B7B95" w:rsidRDefault="00135EC4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5C6040BB" w14:textId="77777777" w:rsidR="001B7B95" w:rsidRPr="001B7B95" w:rsidRDefault="001B7B95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и исправка прве системске провјере знања (Тест)</w:t>
      </w:r>
    </w:p>
    <w:p w14:paraId="73A024DD" w14:textId="77777777" w:rsidR="001B7B95" w:rsidRPr="001B7B95" w:rsidRDefault="001B7B95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Утврђивање, систематизација и корекција знања</w:t>
      </w:r>
    </w:p>
    <w:p w14:paraId="61B337CE" w14:textId="77777777" w:rsidR="001B7B95" w:rsidRPr="001B7B95" w:rsidRDefault="001B7B95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Облик рада: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 и рад у паровима</w:t>
      </w:r>
    </w:p>
    <w:p w14:paraId="3370CE0D" w14:textId="77777777" w:rsidR="001B7B95" w:rsidRPr="001B7B95" w:rsidRDefault="001B7B95" w:rsidP="001B7B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Прегледани и оцењени тестови ученика, биљежнице, табла/маркери</w:t>
      </w:r>
    </w:p>
    <w:p w14:paraId="099D9800" w14:textId="77777777" w:rsidR="001B7B95" w:rsidRPr="001B7B95" w:rsidRDefault="00000000" w:rsidP="001B7B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4089682">
          <v:rect id="_x0000_i1025" style="width:0;height:1.5pt" o:hralign="center" o:hrstd="t" o:hr="t" fillcolor="#a0a0a0" stroked="f"/>
        </w:pict>
      </w:r>
    </w:p>
    <w:p w14:paraId="7DDCF237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ОЧЕКИВАНИ ИСХОДИ (Према Блумовој таксономији)</w:t>
      </w:r>
    </w:p>
    <w:p w14:paraId="20452D5B" w14:textId="77777777" w:rsidR="001B7B95" w:rsidRPr="001B7B95" w:rsidRDefault="001B7B95" w:rsidP="001B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Ученик ће бити у стању да:</w:t>
      </w:r>
    </w:p>
    <w:p w14:paraId="18E9BBD3" w14:textId="77777777" w:rsidR="001B7B95" w:rsidRPr="001B7B95" w:rsidRDefault="001B7B95" w:rsidP="001B7B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сопствене грешке у тесту из области фонетике, правописа и књижевности.</w:t>
      </w:r>
    </w:p>
    <w:p w14:paraId="59D7573B" w14:textId="77777777" w:rsidR="001B7B95" w:rsidRPr="001B7B95" w:rsidRDefault="001B7B95" w:rsidP="001B7B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фонетска и правописна правила на основу којих се врши исправка лоше урађених задатака.</w:t>
      </w:r>
    </w:p>
    <w:p w14:paraId="353A5A83" w14:textId="77777777" w:rsidR="001B7B95" w:rsidRPr="001B7B95" w:rsidRDefault="001B7B95" w:rsidP="001B7B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Упореди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симболику и мотиве у обрађеним романима како би исправио погрешна тумачења ликова.</w:t>
      </w:r>
    </w:p>
    <w:p w14:paraId="1AAF1288" w14:textId="77777777" w:rsidR="001B7B95" w:rsidRPr="001B7B95" w:rsidRDefault="001B7B95" w:rsidP="001B7B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Развије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однос према сопственом раду и примијени сугестије наставника у даљем учењу.</w:t>
      </w:r>
    </w:p>
    <w:p w14:paraId="4966B50F" w14:textId="77777777" w:rsidR="001B7B95" w:rsidRPr="001B7B95" w:rsidRDefault="00000000" w:rsidP="001B7B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882F861">
          <v:rect id="_x0000_i1026" style="width:0;height:1.5pt" o:hralign="center" o:hrstd="t" o:hr="t" fillcolor="#a0a0a0" stroked="f"/>
        </w:pict>
      </w:r>
    </w:p>
    <w:p w14:paraId="043CEF7F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ТОК ЧАСА И АКТИВНОСТИ</w:t>
      </w:r>
    </w:p>
    <w:p w14:paraId="30BC95F5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1. Уводни дио часа (10 минута) – Статистика и подјела тестова</w:t>
      </w:r>
    </w:p>
    <w:p w14:paraId="4DD1A208" w14:textId="77777777" w:rsidR="001B7B95" w:rsidRPr="001B7B95" w:rsidRDefault="001B7B95" w:rsidP="001B7B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наставника: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саопштава опште резултате теста (просјечна оцјена, број одличних, добрих и недовољних оцјена). Истиче шта је генерално добро урађено, а гдје су уочене најчешће системске грешке. Дијели прегледане тестове ученицима.</w:t>
      </w:r>
    </w:p>
    <w:p w14:paraId="7E41F86D" w14:textId="77777777" w:rsidR="001B7B95" w:rsidRPr="001B7B95" w:rsidRDefault="001B7B95" w:rsidP="001B7B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ученика: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анализирају своје бодове и оцјене, уочавају коментаре наставника у тестовима.</w:t>
      </w:r>
    </w:p>
    <w:p w14:paraId="43E4608A" w14:textId="77777777" w:rsidR="001B7B95" w:rsidRPr="001B7B95" w:rsidRDefault="00000000" w:rsidP="001B7B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37F8472">
          <v:rect id="_x0000_i1027" style="width:0;height:1.5pt" o:hralign="center" o:hrstd="t" o:hr="t" fillcolor="#a0a0a0" stroked="f"/>
        </w:pict>
      </w:r>
    </w:p>
    <w:p w14:paraId="2B585A30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Главни дио часа (30 минута) – Интерактивна исправа по областима</w:t>
      </w:r>
    </w:p>
    <w:p w14:paraId="7788A4EC" w14:textId="77777777" w:rsidR="001B7B95" w:rsidRPr="001B7B95" w:rsidRDefault="001B7B95" w:rsidP="001B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не диктира рјешења, већ кроз дијалог са ученицима који су тачно урадили задатке изводи исправку на табли.</w:t>
      </w:r>
    </w:p>
    <w:p w14:paraId="502BE87F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ОБЛАСТ I: ЈЕЗИК (Фонетика и Правопис)</w:t>
      </w:r>
    </w:p>
    <w:p w14:paraId="3F83263B" w14:textId="77777777" w:rsidR="001B7B95" w:rsidRPr="001B7B95" w:rsidRDefault="001B7B95" w:rsidP="001B7B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из Групе А (Јотовање):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позива ученика да на табли објасни зашто је ријеч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грожђе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јотована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грод+је→грожђе</m:t>
        </m:r>
      </m:oMath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зашто ријеч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припада овдје (ту је извршено једначење сугласника по звучности).</w:t>
      </w:r>
    </w:p>
    <w:p w14:paraId="255E73F6" w14:textId="77777777" w:rsidR="001B7B95" w:rsidRPr="001B7B95" w:rsidRDefault="001B7B95" w:rsidP="001B7B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из Групе Б (Сибиларизација):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Објашњава се разлика између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сврси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мајци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(сибиларизација) у односу на облике гдје се она не врши ради очувања основе.</w:t>
      </w:r>
    </w:p>
    <w:p w14:paraId="339365A1" w14:textId="77777777" w:rsidR="001B7B95" w:rsidRPr="001B7B95" w:rsidRDefault="001B7B95" w:rsidP="001B7B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Правописна корекција (Фокус на Бању Луку и медицинске термине):</w:t>
      </w:r>
    </w:p>
    <w:p w14:paraId="38AEB358" w14:textId="77777777" w:rsidR="001B7B95" w:rsidRPr="001B7B95" w:rsidRDefault="001B7B95" w:rsidP="001B7B9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Група А исправка: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„У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ањалуци се у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едицинској школи образују будући здравствени радници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епублике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рпске.” (Образовати ученике зашто се „школа” у званичном називу ЈУ Медицинска школа Бања Лука пише великим словом).</w:t>
      </w:r>
    </w:p>
    <w:p w14:paraId="2123195A" w14:textId="77777777" w:rsidR="001B7B95" w:rsidRPr="001B7B95" w:rsidRDefault="001B7B95" w:rsidP="001B7B9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Група Б исправка: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 знам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 ли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 Петровић отпутовао за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ању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уку или је остао у болници.” (Потенцирање одвојеног писања рјечице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уз глаголе, конструкције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писања скраћенице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тачке и падежне промјене Бање Луке као двије ријечи).</w:t>
      </w:r>
    </w:p>
    <w:p w14:paraId="5A905820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ОБЛАСТ II: КЊИЖЕВНОСТ (Митови и Романи)</w:t>
      </w:r>
    </w:p>
    <w:p w14:paraId="6E91B9EF" w14:textId="77777777" w:rsidR="001B7B95" w:rsidRPr="001B7B95" w:rsidRDefault="001B7B95" w:rsidP="001B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раде у паровима (ученик са мање бодова ради са учеником који је тачно урадио тај задатак) на исправци књижевних питања.</w:t>
      </w:r>
    </w:p>
    <w:p w14:paraId="6796FEC2" w14:textId="77777777" w:rsidR="001B7B95" w:rsidRPr="001B7B95" w:rsidRDefault="001B7B95" w:rsidP="001B7B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Митови и бајке: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на табли прави Венеов дијаграм како би јасно разграничио да је мит за древне цивилизације био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света истина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космогонијско објашњење свијета, док је бајка свјесна фикција.</w:t>
      </w:r>
    </w:p>
    <w:p w14:paraId="26B838E9" w14:textId="77777777" w:rsidR="001B7B95" w:rsidRPr="001B7B95" w:rsidRDefault="001B7B95" w:rsidP="001B7B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Ернест Хемингвеј – </w:t>
      </w:r>
      <w:r w:rsidRPr="001B7B9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Старац и море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Дискусија о концепту борбе. Ученици из медицинске перспективе повезују Сантјагов физички напор са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границама људске издржљивости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дјечака Манолина са 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емпатијом и палијативном његом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старца на крају романа.</w:t>
      </w:r>
    </w:p>
    <w:p w14:paraId="046C13B9" w14:textId="77777777" w:rsidR="001B7B95" w:rsidRPr="001B7B95" w:rsidRDefault="001B7B95" w:rsidP="001B7B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Иво Андрић – </w:t>
      </w:r>
      <w:r w:rsidRPr="001B7B9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Демистификација реченице „Свијет је пун гада”. Наставник кроз интерактивни разговор појашњава појам ратне трауме и психолошког слома Мустафе Маџара. Ученици записују закључак о утицају насиља на ментално здравље човјека.</w:t>
      </w:r>
    </w:p>
    <w:p w14:paraId="413D41DA" w14:textId="77777777" w:rsidR="001B7B95" w:rsidRPr="001B7B95" w:rsidRDefault="001B7B95" w:rsidP="001B7B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Јаков Игњатовић – </w:t>
      </w:r>
      <w:r w:rsidRPr="001B7B9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Вјечити младожења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генеалошко стабло на табли упоређују се енергични Софра и пасивни Шамика. Ученици исправљају дефиницију „сувишног човјека” у својим сљедећим биљешкама.</w:t>
      </w:r>
    </w:p>
    <w:p w14:paraId="66141106" w14:textId="77777777" w:rsidR="001B7B95" w:rsidRPr="001B7B95" w:rsidRDefault="001B7B95" w:rsidP="001B7B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Бранко Ћопић – </w:t>
      </w:r>
      <w:r w:rsidRPr="001B7B9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Башта сљезове боје</w:t>
      </w: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Објашњавање симболике плаве боје сљеза и превазилажења туге због губитка блиских особа, што је важна лекција за будуће медицинске раднике који ће се сусретати са губитком пацијената.</w:t>
      </w:r>
    </w:p>
    <w:p w14:paraId="2ADE024D" w14:textId="77777777" w:rsidR="001B7B95" w:rsidRPr="001B7B95" w:rsidRDefault="00000000" w:rsidP="001B7B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E08CFC6">
          <v:rect id="_x0000_i1028" style="width:0;height:1.5pt" o:hralign="center" o:hrstd="t" o:hr="t" fillcolor="#a0a0a0" stroked="f"/>
        </w:pict>
      </w:r>
    </w:p>
    <w:p w14:paraId="220B05C3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Завршни дио часа (5 минута) – Рефлексија и кумулативна исправка</w:t>
      </w:r>
    </w:p>
    <w:p w14:paraId="1BE8CFC0" w14:textId="77777777" w:rsidR="001B7B95" w:rsidRPr="001B7B95" w:rsidRDefault="001B7B95" w:rsidP="001B7B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Самоевалуација:</w:t>
      </w: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Сваки ученик у својој свесци пише једну реченицу на тему: </w:t>
      </w:r>
      <w:r w:rsidRPr="001B7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„Моја највећа грешка на тесту била је због [непажње/неучења/неразумијевања правописа], а данас сам научио/ла како да је исправим.”</w:t>
      </w:r>
    </w:p>
    <w:p w14:paraId="4D76BE48" w14:textId="77777777" w:rsidR="001B7B95" w:rsidRPr="001B7B95" w:rsidRDefault="001B7B95" w:rsidP="001B7B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Тестови се враћају наставнику ради уношења оцјена у дневник, а ученици у свескама имају урађену комплетну и уредну исправку.</w:t>
      </w:r>
    </w:p>
    <w:p w14:paraId="5F6EBF93" w14:textId="77777777" w:rsidR="001B7B95" w:rsidRPr="001B7B95" w:rsidRDefault="00000000" w:rsidP="001B7B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17A7E9">
          <v:rect id="_x0000_i1029" style="width:0;height:1.5pt" o:hralign="center" o:hrstd="t" o:hr="t" fillcolor="#a0a0a0" stroked="f"/>
        </w:pict>
      </w:r>
    </w:p>
    <w:p w14:paraId="36B84810" w14:textId="77777777" w:rsidR="001B7B95" w:rsidRPr="001B7B95" w:rsidRDefault="001B7B95" w:rsidP="001B7B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ПРИЈЕДЛОГ ИЗГЛЕДА ТАБЛЕ</w:t>
      </w:r>
    </w:p>
    <w:p w14:paraId="6F2CFFFA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========================================================================</w:t>
      </w:r>
    </w:p>
    <w:p w14:paraId="2C64FB27" w14:textId="482E6EC5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АНАЛИЗА И ИСПРАВКА ТЕСТА</w:t>
      </w:r>
    </w:p>
    <w:p w14:paraId="3903DF36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========================================================================</w:t>
      </w:r>
    </w:p>
    <w:p w14:paraId="6496DE80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ФОНЕТИКА:                                 ПРАВОПИС:</w:t>
      </w:r>
    </w:p>
    <w:p w14:paraId="0AE2C412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Грод + је -&gt; Грожђе (Јотовање)          * Не знам (Одвојено "не" уз глаголе)</w:t>
      </w:r>
    </w:p>
    <w:p w14:paraId="3888ABC6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Српски (Једначење по звучности)          * Др Петровић (Скраћеница без тачке)</w:t>
      </w:r>
    </w:p>
    <w:p w14:paraId="6E329E79" w14:textId="385C5631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У Бањој Луци / у Бањалуци</w:t>
      </w:r>
    </w:p>
    <w:p w14:paraId="26F6761A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581D9DE2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КЊИЖЕВНОСТ:</w:t>
      </w:r>
    </w:p>
    <w:p w14:paraId="033ECA29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 Космогонијски мит = Света прича о настанку свијета</w:t>
      </w:r>
    </w:p>
    <w:p w14:paraId="1ADE3F51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 Сантјаго (Хемингвеј) = Морална побједа човјека упркос физичком поразу</w:t>
      </w:r>
    </w:p>
    <w:p w14:paraId="5B2FD7A6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 Манолино = Симбол емпатије и хуманости (корелација са његом пацијената)</w:t>
      </w:r>
    </w:p>
    <w:p w14:paraId="5570E840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 Мустафа Маџар (Андрић) = Ратна траума / сукоб са сопственом савјешћу</w:t>
      </w:r>
    </w:p>
    <w:p w14:paraId="678ABD22" w14:textId="77777777" w:rsidR="001B7B95" w:rsidRPr="001B7B95" w:rsidRDefault="001B7B95" w:rsidP="001B7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B7B9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========================================================================</w:t>
      </w:r>
    </w:p>
    <w:p w14:paraId="1836C69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7E03"/>
    <w:multiLevelType w:val="multilevel"/>
    <w:tmpl w:val="3D82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627F3"/>
    <w:multiLevelType w:val="multilevel"/>
    <w:tmpl w:val="B302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E7C6A"/>
    <w:multiLevelType w:val="multilevel"/>
    <w:tmpl w:val="8234A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AF4A3A"/>
    <w:multiLevelType w:val="multilevel"/>
    <w:tmpl w:val="C98C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B61B2F"/>
    <w:multiLevelType w:val="multilevel"/>
    <w:tmpl w:val="19F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4726A"/>
    <w:multiLevelType w:val="multilevel"/>
    <w:tmpl w:val="3936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022786">
    <w:abstractNumId w:val="5"/>
  </w:num>
  <w:num w:numId="2" w16cid:durableId="1791363972">
    <w:abstractNumId w:val="2"/>
  </w:num>
  <w:num w:numId="3" w16cid:durableId="564150662">
    <w:abstractNumId w:val="0"/>
  </w:num>
  <w:num w:numId="4" w16cid:durableId="2047562719">
    <w:abstractNumId w:val="4"/>
  </w:num>
  <w:num w:numId="5" w16cid:durableId="302278085">
    <w:abstractNumId w:val="3"/>
  </w:num>
  <w:num w:numId="6" w16cid:durableId="14236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95"/>
    <w:rsid w:val="00135EC4"/>
    <w:rsid w:val="001B7B95"/>
    <w:rsid w:val="003D71E2"/>
    <w:rsid w:val="00550F26"/>
    <w:rsid w:val="00B53DD9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3A55"/>
  <w15:chartTrackingRefBased/>
  <w15:docId w15:val="{33A02D4D-A96E-45F2-989A-7554BF09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B7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B7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B7B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B7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B7B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B7B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B7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B7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B7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B7B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B7B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B7B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B7B9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B7B9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B7B9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B7B9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B7B9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B7B9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B7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B7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B7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B7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B7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B7B9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B7B9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B7B9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B7B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B7B9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B7B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2026-07-22T12:35:00Z</cp:lastPrinted>
  <dcterms:created xsi:type="dcterms:W3CDTF">2026-07-20T20:02:00Z</dcterms:created>
  <dcterms:modified xsi:type="dcterms:W3CDTF">2026-07-22T12:35:00Z</dcterms:modified>
</cp:coreProperties>
</file>