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445BB" w14:textId="77777777" w:rsidR="00445895" w:rsidRPr="00445895" w:rsidRDefault="00445895" w:rsidP="0044589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Методичка припрема за наставни час</w:t>
      </w:r>
    </w:p>
    <w:p w14:paraId="11C3EDA1" w14:textId="77777777" w:rsidR="00445895" w:rsidRPr="00445895" w:rsidRDefault="00445895" w:rsidP="004458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247FF309" w14:textId="77777777" w:rsidR="00445895" w:rsidRPr="00445895" w:rsidRDefault="00445895" w:rsidP="004458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ЈУ Медицинска школа Бања Лука</w:t>
      </w:r>
    </w:p>
    <w:p w14:paraId="5B9B66ED" w14:textId="77777777" w:rsidR="00445895" w:rsidRPr="00445895" w:rsidRDefault="00445895" w:rsidP="004458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73C876F3" w14:textId="77777777" w:rsidR="00445895" w:rsidRPr="00445895" w:rsidRDefault="00445895" w:rsidP="004458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Припрема за други писмени задатак (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двочас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6C8834D9" w14:textId="77777777" w:rsidR="00445895" w:rsidRPr="00445895" w:rsidRDefault="00445895" w:rsidP="004458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Систематизација знања и практична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</w:p>
    <w:p w14:paraId="40604A50" w14:textId="77777777" w:rsidR="00445895" w:rsidRDefault="00445895" w:rsidP="004458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RS"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разред</w:t>
      </w:r>
    </w:p>
    <w:p w14:paraId="38C9B296" w14:textId="6F78CE8C" w:rsidR="00445895" w:rsidRPr="00445895" w:rsidRDefault="00445895" w:rsidP="004458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април 2026. године</w:t>
      </w:r>
    </w:p>
    <w:p w14:paraId="490FC50A" w14:textId="77777777" w:rsidR="00445895" w:rsidRPr="00445895" w:rsidRDefault="00445895" w:rsidP="004458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3BA2887">
          <v:rect id="_x0000_i1025" style="width:0;height:1.5pt" o:hralign="center" o:hrstd="t" o:hr="t" fillcolor="#a0a0a0" stroked="f"/>
        </w:pict>
      </w:r>
    </w:p>
    <w:p w14:paraId="7D06F2A3" w14:textId="77777777" w:rsidR="00445895" w:rsidRPr="00445895" w:rsidRDefault="00445895" w:rsidP="004458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 Циљеви и задаци часа</w:t>
      </w:r>
    </w:p>
    <w:p w14:paraId="0E974789" w14:textId="77777777" w:rsidR="00445895" w:rsidRPr="00445895" w:rsidRDefault="00445895" w:rsidP="004458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циљ: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Систематизација градива из књижевности и језика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предвиђеног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други писмени задатак. Упознавање ученика са структуром писменог задатка, правилима композиције (увод, разрада, закључак) и функционалним стиловима.</w:t>
      </w:r>
    </w:p>
    <w:p w14:paraId="5CA01109" w14:textId="77777777" w:rsidR="00445895" w:rsidRPr="00445895" w:rsidRDefault="00445895" w:rsidP="004458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циљ: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писменог изражавања, правилног аргументовања, повезивања књижевних мотива са личним ставовима и медицинском етиком. Оспособљавање ученика за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самокритичност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 уочавању сопствених правописних и стилских пропуста.</w:t>
      </w:r>
    </w:p>
    <w:p w14:paraId="03BA5DF1" w14:textId="77777777" w:rsidR="00445895" w:rsidRPr="00445895" w:rsidRDefault="00445895" w:rsidP="004458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циљ: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Подизање језичке културе и писмености, развијање емпатије и хуманистичког погледа на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свијет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кроз књижевне теме, те изградња професионалне одговорности према писаној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медицини.</w:t>
      </w:r>
    </w:p>
    <w:p w14:paraId="1FB28799" w14:textId="77777777" w:rsidR="00445895" w:rsidRPr="00445895" w:rsidRDefault="00445895" w:rsidP="004458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7B177A5">
          <v:rect id="_x0000_i1026" style="width:0;height:1.5pt" o:hralign="center" o:hrstd="t" o:hr="t" fillcolor="#a0a0a0" stroked="f"/>
        </w:pict>
      </w:r>
    </w:p>
    <w:p w14:paraId="1F08B008" w14:textId="77777777" w:rsidR="00445895" w:rsidRPr="00445895" w:rsidRDefault="00445895" w:rsidP="004458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II </w:t>
      </w:r>
      <w:proofErr w:type="spellStart"/>
      <w:r w:rsidRPr="004458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Међупредметна</w:t>
      </w:r>
      <w:proofErr w:type="spellEnd"/>
      <w:r w:rsidRPr="004458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корелација</w:t>
      </w:r>
    </w:p>
    <w:p w14:paraId="2B55E645" w14:textId="77777777" w:rsidR="00445895" w:rsidRPr="00445895" w:rsidRDefault="00445895" w:rsidP="0044589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Медицинска етика и </w:t>
      </w:r>
      <w:proofErr w:type="spellStart"/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деонтологија</w:t>
      </w:r>
      <w:proofErr w:type="spellEnd"/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хуманости и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разумијевања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људске патње кроз есејске теме (нпр. анализа патње, наде и емпатије у лектири).</w:t>
      </w:r>
    </w:p>
    <w:p w14:paraId="196FA3DC" w14:textId="77777777" w:rsidR="00445895" w:rsidRPr="00445895" w:rsidRDefault="00445895" w:rsidP="0044589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Психологија: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Способност писменог изражавања емоција, унутрашњих стања ликова и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разумијевања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мотивације драмских или епских јунака.</w:t>
      </w:r>
    </w:p>
    <w:p w14:paraId="6AEDEAA3" w14:textId="77777777" w:rsidR="00445895" w:rsidRPr="00445895" w:rsidRDefault="00445895" w:rsidP="0044589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Информатика: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Коришћење онлајн образовних ресурса за учење и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провјеру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правописних правила.</w:t>
      </w:r>
    </w:p>
    <w:p w14:paraId="444F6680" w14:textId="77777777" w:rsidR="00445895" w:rsidRPr="00445895" w:rsidRDefault="00445895" w:rsidP="004458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E47BC0D">
          <v:rect id="_x0000_i1027" style="width:0;height:1.5pt" o:hralign="center" o:hrstd="t" o:hr="t" fillcolor="#a0a0a0" stroked="f"/>
        </w:pict>
      </w:r>
    </w:p>
    <w:p w14:paraId="351C1CEF" w14:textId="77777777" w:rsidR="00445895" w:rsidRPr="00445895" w:rsidRDefault="00445895" w:rsidP="004458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III Очекивани исходи (Стандарди постигнућа)</w:t>
      </w:r>
    </w:p>
    <w:p w14:paraId="128ECDE6" w14:textId="77777777" w:rsidR="00445895" w:rsidRPr="00445895" w:rsidRDefault="00445895" w:rsidP="004458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Након ова два часа, ученик ће бити у стању да:</w:t>
      </w:r>
    </w:p>
    <w:p w14:paraId="0B7DB890" w14:textId="77777777" w:rsidR="00445895" w:rsidRPr="00445895" w:rsidRDefault="00445895" w:rsidP="0044589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Оформи кохерентан есејски текст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јасно диференцираним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дијеловима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композиције (увод, разрада, закључак).</w:t>
      </w:r>
    </w:p>
    <w:p w14:paraId="711E3524" w14:textId="77777777" w:rsidR="00445895" w:rsidRPr="00445895" w:rsidRDefault="00445895" w:rsidP="0044589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правописна и граматичка правила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српског језика са минималним бројем грешака.</w:t>
      </w:r>
    </w:p>
    <w:p w14:paraId="2EE99533" w14:textId="77777777" w:rsidR="00445895" w:rsidRPr="00445895" w:rsidRDefault="00445895" w:rsidP="0044589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Идентификује и исправи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најчешће стилске и правописне грешке које се понављају у ученичким радовима.</w:t>
      </w:r>
    </w:p>
    <w:p w14:paraId="520D8763" w14:textId="77777777" w:rsidR="00445895" w:rsidRPr="00445895" w:rsidRDefault="00445895" w:rsidP="0044589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Повеже књижевне теме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(антички митови, драма,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Босански џелат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Башта сљезове боје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са савременим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човјеком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послом медицинског радника.</w:t>
      </w:r>
    </w:p>
    <w:p w14:paraId="6C0FD434" w14:textId="77777777" w:rsidR="00445895" w:rsidRPr="00445895" w:rsidRDefault="00445895" w:rsidP="0044589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Самостално користи материјале са сајта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српски језик за додатну припрему.</w:t>
      </w:r>
    </w:p>
    <w:p w14:paraId="364CB6AB" w14:textId="77777777" w:rsidR="00445895" w:rsidRPr="00445895" w:rsidRDefault="00445895" w:rsidP="004458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10600AA">
          <v:rect id="_x0000_i1028" style="width:0;height:1.5pt" o:hralign="center" o:hrstd="t" o:hr="t" fillcolor="#a0a0a0" stroked="f"/>
        </w:pict>
      </w:r>
    </w:p>
    <w:p w14:paraId="380887A0" w14:textId="77777777" w:rsidR="00445895" w:rsidRPr="00445895" w:rsidRDefault="00445895" w:rsidP="004458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IV Наставне методе, облици и средства рада</w:t>
      </w:r>
    </w:p>
    <w:p w14:paraId="3A47E63C" w14:textId="77777777" w:rsidR="00445895" w:rsidRPr="00445895" w:rsidRDefault="00445895" w:rsidP="004458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 метода, метода текстуалне анализе (исправљање грешака), радионица.</w:t>
      </w:r>
    </w:p>
    <w:p w14:paraId="73584EDB" w14:textId="77777777" w:rsidR="00445895" w:rsidRPr="00445895" w:rsidRDefault="00445895" w:rsidP="004458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 рад и индивидуални рад на тексту.</w:t>
      </w:r>
    </w:p>
    <w:p w14:paraId="1DD61734" w14:textId="77777777" w:rsidR="00445895" w:rsidRPr="00445895" w:rsidRDefault="00445895" w:rsidP="0044589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Табла, маркери, наставни листићи са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лоше конструисаних реченица, дигитални материјали.</w:t>
      </w:r>
    </w:p>
    <w:p w14:paraId="3944F23E" w14:textId="77777777" w:rsidR="00445895" w:rsidRPr="00445895" w:rsidRDefault="00445895" w:rsidP="004458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E54273E">
          <v:rect id="_x0000_i1029" style="width:0;height:1.5pt" o:hralign="center" o:hrstd="t" o:hr="t" fillcolor="#a0a0a0" stroked="f"/>
        </w:pict>
      </w:r>
    </w:p>
    <w:p w14:paraId="250E11E3" w14:textId="77777777" w:rsidR="00445895" w:rsidRPr="00445895" w:rsidRDefault="00445895" w:rsidP="004458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V Структура и ток </w:t>
      </w:r>
      <w:proofErr w:type="spellStart"/>
      <w:r w:rsidRPr="004458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двочаса</w:t>
      </w:r>
      <w:proofErr w:type="spellEnd"/>
    </w:p>
    <w:p w14:paraId="27D0F161" w14:textId="77777777" w:rsidR="00445895" w:rsidRPr="00445895" w:rsidRDefault="00445895" w:rsidP="004458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ЧАС 1: Композиција рада, потенцијалне теме и књижевни фокус</w:t>
      </w:r>
    </w:p>
    <w:p w14:paraId="15C8EDC2" w14:textId="77777777" w:rsidR="00445895" w:rsidRPr="00445895" w:rsidRDefault="00445895" w:rsidP="0044589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1. Уводни </w:t>
      </w:r>
      <w:proofErr w:type="spellStart"/>
      <w:r w:rsidRPr="0044589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дио</w:t>
      </w:r>
      <w:proofErr w:type="spellEnd"/>
      <w:r w:rsidRPr="0044589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часа (око 10 минута)</w:t>
      </w:r>
    </w:p>
    <w:p w14:paraId="5855E4F2" w14:textId="77777777" w:rsidR="00445895" w:rsidRPr="00445895" w:rsidRDefault="00445895" w:rsidP="0044589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Поздрављање разреда и уписивање часа.</w:t>
      </w:r>
    </w:p>
    <w:p w14:paraId="723CFDF7" w14:textId="77777777" w:rsidR="00445895" w:rsidRPr="00445895" w:rsidRDefault="00445895" w:rsidP="0044589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другог писменог задатка: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истиче важност ове писмене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провјере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образлаже како ће се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оцијенити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књижевни захвати, стил, правопис и уредност.</w:t>
      </w:r>
    </w:p>
    <w:p w14:paraId="28E7D5B5" w14:textId="77777777" w:rsidR="00445895" w:rsidRPr="00445895" w:rsidRDefault="00445895" w:rsidP="0044589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Мотивација: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„Као будући медицински радници, ви пишете медицинске </w:t>
      </w:r>
      <w:proofErr w:type="spellStart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извјештаје</w:t>
      </w:r>
      <w:proofErr w:type="spellEnd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историје болести и анамнезе. Ваша писменост и јасноћа изражавања су </w:t>
      </w:r>
      <w:proofErr w:type="spellStart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овдје</w:t>
      </w:r>
      <w:proofErr w:type="spellEnd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кључ стручности. Писмени задатак је </w:t>
      </w:r>
      <w:proofErr w:type="spellStart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како да своје мисли уобличите прецизно и са емпатијом.“</w:t>
      </w:r>
    </w:p>
    <w:p w14:paraId="60FE46A9" w14:textId="77777777" w:rsidR="00445895" w:rsidRPr="00445895" w:rsidRDefault="00445895" w:rsidP="0044589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2. Главни </w:t>
      </w:r>
      <w:proofErr w:type="spellStart"/>
      <w:r w:rsidRPr="0044589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дио</w:t>
      </w:r>
      <w:proofErr w:type="spellEnd"/>
      <w:r w:rsidRPr="0044589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часа (око 30 минута)</w:t>
      </w:r>
    </w:p>
    <w:p w14:paraId="15E9AD4B" w14:textId="77777777" w:rsidR="00445895" w:rsidRPr="00445895" w:rsidRDefault="00445895" w:rsidP="0044589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Композиција есеја: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на табли исписује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подсјетник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40A9DF4D" w14:textId="77777777" w:rsidR="00445895" w:rsidRPr="00445895" w:rsidRDefault="00445895" w:rsidP="0044589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Увод: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Најава теме, дефинисање основног мотива, опсервација из ширег угла (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избјегавати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клише попут: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„Овом темом ћу се бавити...“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FE86AA2" w14:textId="77777777" w:rsidR="00445895" w:rsidRPr="00445895" w:rsidRDefault="00445895" w:rsidP="0044589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Разрада: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Главна аргументација, повезивање ликова, уочавање сукоба, контрастирање ставова.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Овдје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показује познавање лектире и књижевних појмова.</w:t>
      </w:r>
    </w:p>
    <w:p w14:paraId="224FA4A4" w14:textId="77777777" w:rsidR="00445895" w:rsidRPr="00445895" w:rsidRDefault="00445895" w:rsidP="0044589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Закључак: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Синтеза мисли, коначна порука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лични хуманистички став који произилази из теме.</w:t>
      </w:r>
    </w:p>
    <w:p w14:paraId="646BEE9C" w14:textId="77777777" w:rsidR="00445895" w:rsidRPr="00445895" w:rsidRDefault="00445895" w:rsidP="0044589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Оквирне теме за </w:t>
      </w:r>
      <w:proofErr w:type="spellStart"/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вјежбу</w:t>
      </w:r>
      <w:proofErr w:type="spellEnd"/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(повезане са градивом):</w:t>
      </w:r>
    </w:p>
    <w:p w14:paraId="1BADB802" w14:textId="77777777" w:rsidR="00445895" w:rsidRPr="00445895" w:rsidRDefault="00445895" w:rsidP="0044589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Свијет</w:t>
      </w:r>
      <w:proofErr w:type="spellEnd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се руши, али нада остаје (Мит о Пандори и савремена борба са болестима).</w:t>
      </w:r>
    </w:p>
    <w:p w14:paraId="7278D654" w14:textId="77777777" w:rsidR="00445895" w:rsidRPr="00445895" w:rsidRDefault="00445895" w:rsidP="0044589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Снови и реалност </w:t>
      </w:r>
      <w:proofErr w:type="spellStart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дједа</w:t>
      </w:r>
      <w:proofErr w:type="spellEnd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Рада и самарџије </w:t>
      </w:r>
      <w:proofErr w:type="spellStart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Петрака</w:t>
      </w:r>
      <w:proofErr w:type="spellEnd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</w:p>
    <w:p w14:paraId="20C337CC" w14:textId="77777777" w:rsidR="00445895" w:rsidRPr="00445895" w:rsidRDefault="00445895" w:rsidP="0044589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Трагедија избора и терет кривице у </w:t>
      </w:r>
      <w:proofErr w:type="spellStart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Рисојевићевом</w:t>
      </w:r>
      <w:proofErr w:type="spellEnd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Босанском џелату.</w:t>
      </w:r>
    </w:p>
    <w:p w14:paraId="7C405A82" w14:textId="77777777" w:rsidR="00445895" w:rsidRPr="00445895" w:rsidRDefault="00445895" w:rsidP="0044589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Драма људског живота између сукоба и </w:t>
      </w:r>
      <w:proofErr w:type="spellStart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разумијевања</w:t>
      </w:r>
      <w:proofErr w:type="spellEnd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</w:p>
    <w:p w14:paraId="4BDD1F6B" w14:textId="77777777" w:rsidR="00445895" w:rsidRPr="00445895" w:rsidRDefault="00445895" w:rsidP="0044589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3. Закључни </w:t>
      </w:r>
      <w:proofErr w:type="spellStart"/>
      <w:r w:rsidRPr="0044589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дио</w:t>
      </w:r>
      <w:proofErr w:type="spellEnd"/>
      <w:r w:rsidRPr="0044589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часа (око 5 минута)</w:t>
      </w:r>
    </w:p>
    <w:p w14:paraId="7D0B1ED0" w14:textId="77777777" w:rsidR="00445895" w:rsidRPr="00445895" w:rsidRDefault="00445895" w:rsidP="0044589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Кратак резиме структуре рада.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Подсјећање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ученика да на самом писменом задатку рационално распореде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вријеме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(10 минута за концепт, 25 за писање, 10 за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провјеру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EAA14B0" w14:textId="77777777" w:rsidR="00445895" w:rsidRPr="00445895" w:rsidRDefault="00445895" w:rsidP="004458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D7232D0">
          <v:rect id="_x0000_i1030" style="width:0;height:1.5pt" o:hralign="center" o:hrstd="t" o:hr="t" fillcolor="#a0a0a0" stroked="f"/>
        </w:pict>
      </w:r>
    </w:p>
    <w:p w14:paraId="4DE878FB" w14:textId="77777777" w:rsidR="00445895" w:rsidRPr="00445895" w:rsidRDefault="00445895" w:rsidP="004458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ЧАС 2: Анализа најчешћих грешака и дигитална подршка</w:t>
      </w:r>
    </w:p>
    <w:p w14:paraId="6A76153D" w14:textId="77777777" w:rsidR="00445895" w:rsidRPr="00445895" w:rsidRDefault="00445895" w:rsidP="0044589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1. Уводни </w:t>
      </w:r>
      <w:proofErr w:type="spellStart"/>
      <w:r w:rsidRPr="0044589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дио</w:t>
      </w:r>
      <w:proofErr w:type="spellEnd"/>
      <w:r w:rsidRPr="0044589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часа (око 5 минута)</w:t>
      </w:r>
    </w:p>
    <w:p w14:paraId="4F19C01E" w14:textId="77777777" w:rsidR="00445895" w:rsidRPr="00445895" w:rsidRDefault="00445895" w:rsidP="0044589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Увод у практични део: Осврт на грешке уочене на претходном (првом) писменом задатку.</w:t>
      </w:r>
    </w:p>
    <w:p w14:paraId="29EC1B83" w14:textId="77777777" w:rsidR="00445895" w:rsidRPr="00445895" w:rsidRDefault="00445895" w:rsidP="0044589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2. Главни </w:t>
      </w:r>
      <w:proofErr w:type="spellStart"/>
      <w:r w:rsidRPr="0044589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дио</w:t>
      </w:r>
      <w:proofErr w:type="spellEnd"/>
      <w:r w:rsidRPr="0044589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часа (око 30 минута)</w:t>
      </w:r>
    </w:p>
    <w:p w14:paraId="61E8378C" w14:textId="77777777" w:rsidR="00445895" w:rsidRPr="00445895" w:rsidRDefault="00445895" w:rsidP="0044589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Корак 1: Детаљисање о најчешћим грешкама у писању (Радионица на табли)</w:t>
      </w:r>
    </w:p>
    <w:p w14:paraId="24A7D03A" w14:textId="77777777" w:rsidR="00445895" w:rsidRPr="00445895" w:rsidRDefault="00445895" w:rsidP="004458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добијају листиће са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најчешћих омашки, а заједно их исправљају на табли. Грешке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дијелимо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три групе:</w:t>
      </w:r>
    </w:p>
    <w:p w14:paraId="54EBF6CB" w14:textId="77777777" w:rsidR="00445895" w:rsidRPr="00445895" w:rsidRDefault="00445895" w:rsidP="0044589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А. Ортографске (правописне) грешке:</w:t>
      </w:r>
    </w:p>
    <w:p w14:paraId="7B67ACA6" w14:textId="77777777" w:rsidR="00445895" w:rsidRPr="00445895" w:rsidRDefault="00445895" w:rsidP="0044589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Писање речце НЕ: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Спајање са глаголима (</w:t>
      </w:r>
      <w:proofErr w:type="spellStart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незнам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немогу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умјесто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 знам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 могу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или одвајање од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придјева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именица (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 срећан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 пријатељ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умјесто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несрећан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непријатељ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3575384" w14:textId="77777777" w:rsidR="00445895" w:rsidRPr="00445895" w:rsidRDefault="00445895" w:rsidP="0044589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Речца ЛИ: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Одвајање у упитним облицима (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Да ли си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Јеси ли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а никако спајање).</w:t>
      </w:r>
    </w:p>
    <w:p w14:paraId="582BC87E" w14:textId="77777777" w:rsidR="00445895" w:rsidRPr="00445895" w:rsidRDefault="00445895" w:rsidP="0044589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Једначење сугласника по звучности у писму: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често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гријеше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код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као што су </w:t>
      </w:r>
      <w:proofErr w:type="spellStart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предсједник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(правилно, одступање) или </w:t>
      </w:r>
      <w:proofErr w:type="spellStart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подсједник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(правилно) наспрам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радошћу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(јотовање и једначење).</w:t>
      </w:r>
    </w:p>
    <w:p w14:paraId="22B765F0" w14:textId="77777777" w:rsidR="00445895" w:rsidRPr="00445895" w:rsidRDefault="00445895" w:rsidP="0044589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Велико слово: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Правилно писање именовања празника, институција (ЈУ Медицинска школа Бања Лука) и географских појмова (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Подгрмеч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Бања Лука).</w:t>
      </w:r>
    </w:p>
    <w:p w14:paraId="70CE6BB2" w14:textId="77777777" w:rsidR="00445895" w:rsidRPr="00445895" w:rsidRDefault="00445895" w:rsidP="0044589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Б. Стилистичке и синтаксичке грешке:</w:t>
      </w:r>
    </w:p>
    <w:p w14:paraId="3A067EC1" w14:textId="77777777" w:rsidR="00445895" w:rsidRPr="00445895" w:rsidRDefault="00445895" w:rsidP="0044589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Плеоназми: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„Ја мислим лично“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„Мали </w:t>
      </w:r>
      <w:proofErr w:type="spellStart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дјечак</w:t>
      </w:r>
      <w:proofErr w:type="spellEnd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“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„Поврат назад“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6398BF4" w14:textId="77777777" w:rsidR="00445895" w:rsidRPr="00445895" w:rsidRDefault="00445895" w:rsidP="0044589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 xml:space="preserve">Погрешна употреба </w:t>
      </w:r>
      <w:proofErr w:type="spellStart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приједлога</w:t>
      </w:r>
      <w:proofErr w:type="spellEnd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С/СА: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Писање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„са оловком“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када се мисли на средство (правилно је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„пишем оловком“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односно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„са </w:t>
      </w:r>
      <w:proofErr w:type="spellStart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пријатељем</w:t>
      </w:r>
      <w:proofErr w:type="spellEnd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“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када се мисли на друштво.</w:t>
      </w:r>
    </w:p>
    <w:p w14:paraId="08BAE151" w14:textId="77777777" w:rsidR="00445895" w:rsidRPr="00445895" w:rsidRDefault="00445895" w:rsidP="0044589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Лоша конструкција реченице: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Предугачке реченице без јасног субјекта и предиката,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претјерана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употреба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замјенице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који/која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4629375" w14:textId="77777777" w:rsidR="00445895" w:rsidRPr="00445895" w:rsidRDefault="00445895" w:rsidP="0044589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В. Професионалне интерпункцијске грешке:</w:t>
      </w:r>
    </w:p>
    <w:p w14:paraId="54BF975D" w14:textId="77777777" w:rsidR="00445895" w:rsidRPr="00445895" w:rsidRDefault="00445895" w:rsidP="0044589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Изостављање запета код вокатива или прилошких одредби на почетку реченице (нпр.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„Након што је отворила кутију, зла су </w:t>
      </w:r>
      <w:proofErr w:type="spellStart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излетјела</w:t>
      </w:r>
      <w:proofErr w:type="spellEnd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.“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51EBCE6" w14:textId="77777777" w:rsidR="00445895" w:rsidRPr="00445895" w:rsidRDefault="00445895" w:rsidP="0044589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Корак 2: Упућивање на интернет платформу за учење</w:t>
      </w:r>
    </w:p>
    <w:p w14:paraId="1741B5E6" w14:textId="77777777" w:rsidR="00445895" w:rsidRPr="00445895" w:rsidRDefault="00445895" w:rsidP="004458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Професорка Сања Ђурић скреће пажњу ученицима на доступност додатних материјала ван учионице.</w:t>
      </w:r>
    </w:p>
    <w:p w14:paraId="4EEBF313" w14:textId="77777777" w:rsidR="00445895" w:rsidRPr="00445895" w:rsidRDefault="00445895" w:rsidP="004458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Важна напомена за ученике: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завршну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самопроцјену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детаљни преглед свих правописних правила, обавезно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посјетите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специјализовани </w:t>
      </w: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сајт за српски језик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hyperlink r:id="rId5" w:tgtFrame="_blank" w:history="1">
        <w:r w:rsidRPr="00445895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sr-Cyrl-RS"/>
            <w14:ligatures w14:val="none"/>
          </w:rPr>
          <w:t>srpskijez.net</w:t>
        </w:r>
      </w:hyperlink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На овом сајту се налази детаљна </w:t>
      </w: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ППТ (PowerPoint) презентација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посебно креирана за припрему писмених задатака у средњим школама. Тамо су прегледно, кроз картице и слајдове, излистане све правописне зачкољице, разлике између ијекавице и екавице, као и синтаксички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савјети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који ће вам помоћи да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избјегнете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стилску монотонију и подигнете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оцијену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CD8F46C" w14:textId="77777777" w:rsidR="00445895" w:rsidRPr="00445895" w:rsidRDefault="00445895" w:rsidP="004458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Закључни </w:t>
      </w:r>
      <w:proofErr w:type="spellStart"/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10 минута)</w:t>
      </w:r>
    </w:p>
    <w:p w14:paraId="3A25A8E1" w14:textId="77777777" w:rsidR="00445895" w:rsidRPr="00445895" w:rsidRDefault="00445895" w:rsidP="0044589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одговара на завршна питања ученика у вези са литературом.</w:t>
      </w:r>
    </w:p>
    <w:p w14:paraId="51CC8AD1" w14:textId="77777777" w:rsidR="00445895" w:rsidRPr="00445895" w:rsidRDefault="00445895" w:rsidP="0044589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Завршна </w:t>
      </w:r>
      <w:proofErr w:type="spellStart"/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„Пишите смирено, изражавајте се зрело и </w:t>
      </w:r>
      <w:proofErr w:type="spellStart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сјетите</w:t>
      </w:r>
      <w:proofErr w:type="spellEnd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се да се кроз есеј не </w:t>
      </w:r>
      <w:proofErr w:type="spellStart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оцјењује</w:t>
      </w:r>
      <w:proofErr w:type="spellEnd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само колико сте страница исписали, већ дубина ваше мисли, </w:t>
      </w:r>
      <w:proofErr w:type="spellStart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љепота</w:t>
      </w:r>
      <w:proofErr w:type="spellEnd"/>
      <w:r w:rsidRPr="004458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вашег језика и ваша писменост. Срећно!“</w:t>
      </w:r>
    </w:p>
    <w:p w14:paraId="2EF64DEB" w14:textId="77777777" w:rsidR="00445895" w:rsidRPr="00445895" w:rsidRDefault="00445895" w:rsidP="0044589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58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Посјетити</w:t>
      </w:r>
      <w:proofErr w:type="spellEnd"/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сајт </w:t>
      </w:r>
      <w:hyperlink r:id="rId6" w:tgtFrame="_blank" w:history="1">
        <w:r w:rsidRPr="00445895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sr-Cyrl-RS"/>
            <w14:ligatures w14:val="none"/>
          </w:rPr>
          <w:t>srpskijez.net</w:t>
        </w:r>
      </w:hyperlink>
      <w:r w:rsidRPr="0044589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прегледати наведену ППТ презентацију о правопису и исписати у свеску пет правила за која сматрате да их најчешће кршите у брзом писању.</w:t>
      </w:r>
    </w:p>
    <w:p w14:paraId="71716F53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94367"/>
    <w:multiLevelType w:val="multilevel"/>
    <w:tmpl w:val="25C20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708A6"/>
    <w:multiLevelType w:val="multilevel"/>
    <w:tmpl w:val="0A944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431731"/>
    <w:multiLevelType w:val="multilevel"/>
    <w:tmpl w:val="EEB07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F23263"/>
    <w:multiLevelType w:val="multilevel"/>
    <w:tmpl w:val="8EA8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84469B"/>
    <w:multiLevelType w:val="multilevel"/>
    <w:tmpl w:val="D3AE5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5C6208"/>
    <w:multiLevelType w:val="multilevel"/>
    <w:tmpl w:val="2B0E2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BC363D"/>
    <w:multiLevelType w:val="multilevel"/>
    <w:tmpl w:val="10781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BC152B"/>
    <w:multiLevelType w:val="multilevel"/>
    <w:tmpl w:val="84682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6D4D56"/>
    <w:multiLevelType w:val="multilevel"/>
    <w:tmpl w:val="1FA20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515D76"/>
    <w:multiLevelType w:val="hybridMultilevel"/>
    <w:tmpl w:val="7B387172"/>
    <w:lvl w:ilvl="0" w:tplc="96AA8D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D0A7C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6C79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320759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AF4B0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922EA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AF4AF3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0B0705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73267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8A4E40"/>
    <w:multiLevelType w:val="multilevel"/>
    <w:tmpl w:val="65B06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1893777">
    <w:abstractNumId w:val="6"/>
  </w:num>
  <w:num w:numId="2" w16cid:durableId="567499899">
    <w:abstractNumId w:val="2"/>
  </w:num>
  <w:num w:numId="3" w16cid:durableId="1394694060">
    <w:abstractNumId w:val="1"/>
  </w:num>
  <w:num w:numId="4" w16cid:durableId="112286044">
    <w:abstractNumId w:val="4"/>
  </w:num>
  <w:num w:numId="5" w16cid:durableId="219099386">
    <w:abstractNumId w:val="10"/>
  </w:num>
  <w:num w:numId="6" w16cid:durableId="105468285">
    <w:abstractNumId w:val="0"/>
  </w:num>
  <w:num w:numId="7" w16cid:durableId="1143354580">
    <w:abstractNumId w:val="9"/>
  </w:num>
  <w:num w:numId="8" w16cid:durableId="413355064">
    <w:abstractNumId w:val="7"/>
  </w:num>
  <w:num w:numId="9" w16cid:durableId="385106739">
    <w:abstractNumId w:val="5"/>
  </w:num>
  <w:num w:numId="10" w16cid:durableId="950865946">
    <w:abstractNumId w:val="3"/>
  </w:num>
  <w:num w:numId="11" w16cid:durableId="5021673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895"/>
    <w:rsid w:val="003D71E2"/>
    <w:rsid w:val="00445895"/>
    <w:rsid w:val="00550F26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99831"/>
  <w15:chartTrackingRefBased/>
  <w15:docId w15:val="{3C634A06-B582-46A1-B952-B8ACF09EE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4458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445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4458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445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4458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4458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4458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4458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4458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4458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4458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4458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44589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445895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44589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445895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44589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445895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4458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445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4458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445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4458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445895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445895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445895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4458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445895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4458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rpskijez.net" TargetMode="External"/><Relationship Id="rId5" Type="http://schemas.openxmlformats.org/officeDocument/2006/relationships/hyperlink" Target="https://srpskijez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990</Words>
  <Characters>5647</Characters>
  <Application>Microsoft Office Word</Application>
  <DocSecurity>0</DocSecurity>
  <Lines>47</Lines>
  <Paragraphs>13</Paragraphs>
  <ScaleCrop>false</ScaleCrop>
  <Company/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2026-07-20T19:11:00Z</dcterms:created>
  <dcterms:modified xsi:type="dcterms:W3CDTF">2026-07-20T19:12:00Z</dcterms:modified>
</cp:coreProperties>
</file>