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870F7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43C2A10D" w14:textId="6756E921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Општи подаци </w:t>
      </w:r>
    </w:p>
    <w:p w14:paraId="1CA94A17" w14:textId="63FFCC8B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ЈУ М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едицинска школа Бања Лука</w:t>
      </w:r>
    </w:p>
    <w:p w14:paraId="258C0A15" w14:textId="4156E7D2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проф.</w:t>
      </w:r>
    </w:p>
    <w:p w14:paraId="086B842D" w14:textId="77777777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FBA5CD6" w14:textId="77777777" w:rsid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(други)</w:t>
      </w:r>
    </w:p>
    <w:p w14:paraId="2DD19465" w14:textId="213C9CB0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април 2027. године</w:t>
      </w:r>
    </w:p>
    <w:p w14:paraId="4B8830D8" w14:textId="77777777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/ Култура усменог и писменог изражавања (Лексикологија и стилистика)</w:t>
      </w:r>
    </w:p>
    <w:p w14:paraId="42C6A3AA" w14:textId="77777777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Проширивање приче: синоними, нове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изрази</w:t>
      </w:r>
    </w:p>
    <w:p w14:paraId="59817863" w14:textId="0C3A81C4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ежбања</w:t>
      </w:r>
      <w:proofErr w:type="spellEnd"/>
    </w:p>
    <w:p w14:paraId="56F460AE" w14:textId="77777777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/ радионички рад</w:t>
      </w:r>
    </w:p>
    <w:p w14:paraId="782DD092" w14:textId="77777777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разговора, текстолошка метода, метода практичних радова (обогаћивање 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преформулисање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текста)</w:t>
      </w:r>
    </w:p>
    <w:p w14:paraId="10A75752" w14:textId="3B90E976" w:rsidR="00624A3D" w:rsidRPr="00624A3D" w:rsidRDefault="00624A3D" w:rsidP="00624A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наставни листићи са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основниме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(сиромашним) текстом 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ежбама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ECD9603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DAC797">
          <v:rect id="_x0000_i1025" style="width:0;height:1.5pt" o:hralign="center" o:hrstd="t" o:hr="t" fillcolor="#a0a0a0" stroked="f"/>
        </w:pict>
      </w:r>
    </w:p>
    <w:p w14:paraId="3000FE42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Циљеви и задаци часа</w:t>
      </w:r>
    </w:p>
    <w:p w14:paraId="3126E58C" w14:textId="77777777" w:rsidR="00624A3D" w:rsidRPr="00624A3D" w:rsidRDefault="00624A3D" w:rsidP="00624A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3C40EED9" w14:textId="5DEDD92B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начинима богаћења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ечника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употребу синонима, контекстуално прикладних нових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стилски обогаћених израза (фразеологизама).</w:t>
      </w:r>
    </w:p>
    <w:p w14:paraId="2217BD25" w14:textId="55B57810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нарације („проширивања приче”) коришћењем прецизне и сликовите лексике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есто понављања генерализованих и сиромашних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добро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лоше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рекао је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ишао је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3C004C5" w14:textId="2DCBCFA3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разлике између синонима по нијансама у значењу и њихове адекватне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ене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зависности од контекста (стручни, књижевни или свакодневни стил).</w:t>
      </w:r>
    </w:p>
    <w:p w14:paraId="7883A240" w14:textId="77777777" w:rsidR="00624A3D" w:rsidRPr="00624A3D" w:rsidRDefault="00624A3D" w:rsidP="00624A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6CF4634A" w14:textId="32AF4A4C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љубави према матерњем језику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еговом лексичком богатству.</w:t>
      </w:r>
    </w:p>
    <w:p w14:paraId="7691F967" w14:textId="76A2176E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самопоуздања у усменом и писменом изражавању, као 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богате комуникације у будућој здравственој струци (емпатија, јасност и сликовитост у разговору са пацијентима).</w:t>
      </w:r>
    </w:p>
    <w:p w14:paraId="5919D76F" w14:textId="77777777" w:rsidR="00624A3D" w:rsidRPr="00624A3D" w:rsidRDefault="00624A3D" w:rsidP="00624A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4F6A9045" w14:textId="77777777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маште, креативног мишљења и способности трансформације сиромашног/штурог текста у стилски спреман и садржајан текст.</w:t>
      </w:r>
    </w:p>
    <w:p w14:paraId="462D83D4" w14:textId="77777777" w:rsidR="00624A3D" w:rsidRPr="00624A3D" w:rsidRDefault="00624A3D" w:rsidP="00624A3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самостално редиговање и естетско обликовање властитог писменог и усменог састава.</w:t>
      </w:r>
    </w:p>
    <w:p w14:paraId="5B2730E8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27D489">
          <v:rect id="_x0000_i1026" style="width:0;height:1.5pt" o:hralign="center" o:hrstd="t" o:hr="t" fillcolor="#a0a0a0" stroked="f"/>
        </w:pict>
      </w:r>
    </w:p>
    <w:p w14:paraId="098C2CC5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3. Литература</w:t>
      </w:r>
    </w:p>
    <w:p w14:paraId="619E380A" w14:textId="77777777" w:rsidR="00624A3D" w:rsidRPr="00624A3D" w:rsidRDefault="00624A3D" w:rsidP="00624A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Бабић, М., Пижурица, М., Тошовић, Б.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Српски језик и култура изражавања за II разред средњих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школa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ЈП „Завод за уџбенике и наставна средства“ а. д.</w:t>
      </w:r>
    </w:p>
    <w:p w14:paraId="0DD8B380" w14:textId="77777777" w:rsidR="00624A3D" w:rsidRPr="00624A3D" w:rsidRDefault="00624A3D" w:rsidP="00624A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 / Београд: Завод за уџбенике.</w:t>
      </w:r>
    </w:p>
    <w:p w14:paraId="4D6ADD23" w14:textId="77777777" w:rsidR="00624A3D" w:rsidRPr="00624A3D" w:rsidRDefault="00624A3D" w:rsidP="00624A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 – Језички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савјетник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7B264EE" w14:textId="77777777" w:rsidR="00624A3D" w:rsidRPr="00624A3D" w:rsidRDefault="00624A3D" w:rsidP="00624A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(2008).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Муке са речима – Језички приручник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Просветни преглед /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1D6B070" w14:textId="77777777" w:rsidR="00624A3D" w:rsidRPr="00624A3D" w:rsidRDefault="00624A3D" w:rsidP="00624A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И.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(2004).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Речник језичких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недомица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Прометеј.</w:t>
      </w:r>
    </w:p>
    <w:p w14:paraId="143B9873" w14:textId="77777777" w:rsidR="00624A3D" w:rsidRPr="00624A3D" w:rsidRDefault="00624A3D" w:rsidP="00624A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Републички педагошки завод Републике Српске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(Бања Лука).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II разред средњих стручних и техничких школа – Српски језик и књижевност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542C7F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1135BC">
          <v:rect id="_x0000_i1027" style="width:0;height:1.5pt" o:hralign="center" o:hrstd="t" o:hr="t" fillcolor="#a0a0a0" stroked="f"/>
        </w:pict>
      </w:r>
    </w:p>
    <w:p w14:paraId="313BF13C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НАСТАВНОГ ЧАСА</w:t>
      </w:r>
    </w:p>
    <w:p w14:paraId="63A25041" w14:textId="4D39C5F9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 Уводни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64EDB610" w14:textId="77777777" w:rsidR="00624A3D" w:rsidRPr="00624A3D" w:rsidRDefault="00624A3D" w:rsidP="00624A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активност:</w:t>
      </w:r>
    </w:p>
    <w:p w14:paraId="0E6E6599" w14:textId="77777777" w:rsidR="00624A3D" w:rsidRPr="00624A3D" w:rsidRDefault="00624A3D" w:rsidP="00624A3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Наставик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исписује на табли две верзије исте ситуације:</w:t>
      </w:r>
    </w:p>
    <w:p w14:paraId="3C3C53A2" w14:textId="77777777" w:rsidR="00624A3D" w:rsidRPr="00624A3D" w:rsidRDefault="00624A3D" w:rsidP="00624A3D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ишао улицом. Био је тужан. Време је било лоше.“</w:t>
      </w:r>
    </w:p>
    <w:p w14:paraId="71613867" w14:textId="77777777" w:rsidR="00624A3D" w:rsidRPr="00624A3D" w:rsidRDefault="00624A3D" w:rsidP="00624A3D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„Старац је корачао пустом авенијом. Из његовог лица избијала је потиштеност, док је тмурни јесењи дан додатно појачавао ту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смутност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39BDBD5B" w14:textId="77777777" w:rsidR="00624A3D" w:rsidRPr="00624A3D" w:rsidRDefault="00624A3D" w:rsidP="00624A3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са ученицима: Која слика је живља у вашој глави? Које су речи учиниле да реченица под 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буде богатија и сликовитија?</w:t>
      </w:r>
    </w:p>
    <w:p w14:paraId="3F16224D" w14:textId="77777777" w:rsidR="00624A3D" w:rsidRPr="00624A3D" w:rsidRDefault="00624A3D" w:rsidP="00624A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4F2EC06F" w14:textId="77777777" w:rsidR="00624A3D" w:rsidRPr="00624A3D" w:rsidRDefault="00624A3D" w:rsidP="00624A3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истиче да се прича или текст могу драматично унапредити и „проширити” не само додавањем дужине, већ пажљивим избором 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синонима, нових речи и сликовитих израза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F9941B5" w14:textId="77777777" w:rsidR="00624A3D" w:rsidRPr="00624A3D" w:rsidRDefault="00624A3D" w:rsidP="00624A3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Проширивање приче: синоними, нове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изрази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57A9F5C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4715FC">
          <v:rect id="_x0000_i1028" style="width:0;height:1.5pt" o:hralign="center" o:hrstd="t" o:hr="t" fillcolor="#a0a0a0" stroked="f"/>
        </w:pict>
      </w:r>
    </w:p>
    <w:p w14:paraId="0C4067C3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Главни део часа (око 28–30 минута)</w:t>
      </w:r>
    </w:p>
    <w:p w14:paraId="1DD9676D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Методе проширивања текста и богаћења лексике</w:t>
      </w:r>
    </w:p>
    <w:p w14:paraId="3861944B" w14:textId="77777777" w:rsidR="00624A3D" w:rsidRPr="00624A3D" w:rsidRDefault="00624A3D" w:rsidP="00624A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Употреба синонима (Нијансирање значења):</w:t>
      </w:r>
    </w:p>
    <w:p w14:paraId="1282D6F8" w14:textId="3109D36A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Синоними су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различитог облика а истог или сличног значења.</w:t>
      </w:r>
    </w:p>
    <w:p w14:paraId="407D93C7" w14:textId="607DF6A3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ећу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едања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синоними спречавају понављање истих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уносе тачније нијансе.</w:t>
      </w:r>
    </w:p>
    <w:p w14:paraId="2C9B0F2A" w14:textId="12F85F38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есто универзалног глагола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рећи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користимо: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прошаптати, промрмљати, узвикнути, нагласити, истаћи,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етити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3A177E0" w14:textId="37203F11" w:rsidR="00624A3D" w:rsidRPr="00624A3D" w:rsidRDefault="00624A3D" w:rsidP="00624A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Увођење нових и прецизнијих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(Дескриптивност):</w:t>
      </w:r>
    </w:p>
    <w:p w14:paraId="7480C05C" w14:textId="28F83BAA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апстрактних и општих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конкретним описним именицама 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евима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A609085" w14:textId="59CD0A16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есто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„кућа”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колиба, вила, здање, уџерица, замак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(свака ова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гради потпуно другачију слику у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читаоца).</w:t>
      </w:r>
    </w:p>
    <w:p w14:paraId="359504FA" w14:textId="77777777" w:rsidR="00624A3D" w:rsidRPr="00624A3D" w:rsidRDefault="00624A3D" w:rsidP="00624A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Употреба идиома и сликовитих израза (Фразеологија):</w:t>
      </w:r>
    </w:p>
    <w:p w14:paraId="30ECA950" w14:textId="30A4687F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Спајање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изразе који носе преносно значење уносе драматичност и динамику.</w:t>
      </w:r>
    </w:p>
    <w:p w14:paraId="02282846" w14:textId="237B265F" w:rsidR="00624A3D" w:rsidRPr="00624A3D" w:rsidRDefault="00624A3D" w:rsidP="00624A3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есто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„брзо је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поб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егао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поб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егао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главом без обзира”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„ухватио је маглу”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99DC079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233039">
          <v:rect id="_x0000_i1029" style="width:0;height:1.5pt" o:hralign="center" o:hrstd="t" o:hr="t" fillcolor="#a0a0a0" stroked="f"/>
        </w:pict>
      </w:r>
    </w:p>
    <w:p w14:paraId="13EDC0E6" w14:textId="467BC1BC" w:rsidR="00624A3D" w:rsidRPr="00624A3D" w:rsidRDefault="00624A3D" w:rsidP="00624A3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Практична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паровима (Рад на наставном листићу)</w:t>
      </w:r>
    </w:p>
    <w:p w14:paraId="230DE0FE" w14:textId="77777777" w:rsidR="00624A3D" w:rsidRPr="00624A3D" w:rsidRDefault="00624A3D" w:rsidP="00624A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наставни листић са задатком да прошире и стилски преобликују сиромашан основни текст, користећи понуђене или сопствене синониме и богатије изразе.</w:t>
      </w:r>
    </w:p>
    <w:p w14:paraId="667D34E8" w14:textId="77777777" w:rsidR="00624A3D" w:rsidRPr="00624A3D" w:rsidRDefault="00624A3D" w:rsidP="00624A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Основни (сиромашан) текст на листићу:</w:t>
      </w:r>
    </w:p>
    <w:p w14:paraId="6C6390CE" w14:textId="42C4300D" w:rsidR="00624A3D" w:rsidRPr="00624A3D" w:rsidRDefault="00624A3D" w:rsidP="00624A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ушао у собу. Пацијент је био болестан и уплашен.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му је рекао да ће све бити добро и даје му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 Пацијент се обрадовао.”</w:t>
      </w:r>
    </w:p>
    <w:p w14:paraId="42B71796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FDE615">
          <v:rect id="_x0000_i1030" style="width:0;height:1.5pt" o:hralign="center" o:hrstd="t" o:hr="t" fillcolor="#a0a0a0" stroked="f"/>
        </w:pict>
      </w:r>
    </w:p>
    <w:p w14:paraId="0510ACF0" w14:textId="365545B3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III Завршни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6BC725B0" w14:textId="77777777" w:rsidR="00624A3D" w:rsidRPr="00624A3D" w:rsidRDefault="00624A3D" w:rsidP="00624A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Фронтална провера и презентација радова:</w:t>
      </w:r>
    </w:p>
    <w:p w14:paraId="51FDBB1C" w14:textId="77777777" w:rsidR="00624A3D" w:rsidRPr="00624A3D" w:rsidRDefault="00624A3D" w:rsidP="00624A3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Неколико парова чита своје проширене и преобликоване верзије текста.</w:t>
      </w:r>
    </w:p>
    <w:p w14:paraId="0E0009DA" w14:textId="6C8E0634" w:rsidR="00624A3D" w:rsidRPr="00624A3D" w:rsidRDefault="00624A3D" w:rsidP="00624A3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Кратка анализа и похвала креативних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ешења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(уочавање како су нови синоними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енили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тон и атмосферу текста).</w:t>
      </w:r>
    </w:p>
    <w:p w14:paraId="32869A28" w14:textId="77777777" w:rsidR="00624A3D" w:rsidRPr="00624A3D" w:rsidRDefault="00624A3D" w:rsidP="00624A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закључак:</w:t>
      </w:r>
    </w:p>
    <w:p w14:paraId="70D4BF94" w14:textId="2C34A392" w:rsidR="00624A3D" w:rsidRPr="00624A3D" w:rsidRDefault="00624A3D" w:rsidP="00624A3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је важно развијати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ечник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?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(Богат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ечник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вам омогућава да тачније изразите мисли и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ећања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али и да боље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ете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туђе текстове и пацијенте у будућој медицинској пракси).</w:t>
      </w:r>
    </w:p>
    <w:p w14:paraId="2CC682CF" w14:textId="77777777" w:rsidR="00624A3D" w:rsidRPr="00624A3D" w:rsidRDefault="00624A3D" w:rsidP="00624A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5695045B" w14:textId="7DF0D8FC" w:rsidR="00624A3D" w:rsidRPr="00624A3D" w:rsidRDefault="00624A3D" w:rsidP="00624A3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Узети један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одломaк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омиљене књиге или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(до 5 реченица),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енити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барем 5 стандардних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њиховим синонимима или сликовитим изразима и упоредити об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 верзије у свесци.</w:t>
      </w:r>
    </w:p>
    <w:p w14:paraId="2DD50A00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707257">
          <v:rect id="_x0000_i1031" style="width:0;height:1.5pt" o:hralign="center" o:hrstd="t" o:hr="t" fillcolor="#a0a0a0" stroked="f"/>
        </w:pict>
      </w:r>
    </w:p>
    <w:p w14:paraId="60ED6DE7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DF7515">
          <v:rect id="_x0000_i1032" style="width:0;height:1.5pt" o:hralign="center" o:hrstd="t" o:hr="t" fillcolor="#a0a0a0" stroked="f"/>
        </w:pict>
      </w:r>
    </w:p>
    <w:p w14:paraId="0F9E10D6" w14:textId="101F65A0" w:rsidR="00624A3D" w:rsidRPr="00624A3D" w:rsidRDefault="00624A3D" w:rsidP="00624A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ДЕТАЉНО ПРИПРЕМАНИ ПРИМЈЕРИ И ОЧЕКИВАНИ ОДГОВОРИ (За наставни листић и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еру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3DF89405" w14:textId="1F8A51DE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1: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генеричких глагола говора и кретања синонимима</w:t>
      </w:r>
    </w:p>
    <w:p w14:paraId="04535917" w14:textId="35CC7BB2" w:rsidR="00624A3D" w:rsidRPr="00624A3D" w:rsidRDefault="00624A3D" w:rsidP="00624A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подвучене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богатијим и прецизнијим синонимима у датом контексту.</w:t>
      </w:r>
    </w:p>
    <w:p w14:paraId="0C8D6F98" w14:textId="77777777" w:rsidR="00624A3D" w:rsidRPr="00624A3D" w:rsidRDefault="00624A3D" w:rsidP="00624A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Пацијент је </w:t>
      </w:r>
      <w:r w:rsidRPr="00624A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рекао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 га боли глава.</w:t>
      </w:r>
    </w:p>
    <w:p w14:paraId="28FEE274" w14:textId="77777777" w:rsidR="00624A3D" w:rsidRPr="00624A3D" w:rsidRDefault="00624A3D" w:rsidP="00624A3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 (могуће варијанте):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пожалио се, прошаптао, истакао, промрмљао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5423383" w14:textId="77777777" w:rsidR="00624A3D" w:rsidRPr="00624A3D" w:rsidRDefault="00624A3D" w:rsidP="00624A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Доктор је </w:t>
      </w:r>
      <w:r w:rsidRPr="00624A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ишао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кроз ходник болнице.</w:t>
      </w:r>
    </w:p>
    <w:p w14:paraId="67BF0B58" w14:textId="77777777" w:rsidR="00624A3D" w:rsidRPr="00624A3D" w:rsidRDefault="00624A3D" w:rsidP="00624A3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 (могуће варијанте):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журио, корачао, хитао, пролазио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723183F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9B7BAC">
          <v:rect id="_x0000_i1033" style="width:0;height:1.5pt" o:hralign="center" o:hrstd="t" o:hr="t" fillcolor="#a0a0a0" stroked="f"/>
        </w:pict>
      </w:r>
    </w:p>
    <w:p w14:paraId="0865E43C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Пронађи одговарајуће сликовите изразе (Идиоме)</w:t>
      </w:r>
    </w:p>
    <w:p w14:paraId="47F17FE1" w14:textId="5FBBA51B" w:rsidR="00624A3D" w:rsidRPr="00624A3D" w:rsidRDefault="00624A3D" w:rsidP="00624A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подвучени </w:t>
      </w:r>
      <w:proofErr w:type="spellStart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 одговарајућим познатим фразеологизмом.</w:t>
      </w:r>
    </w:p>
    <w:p w14:paraId="16C3A96A" w14:textId="77777777" w:rsidR="00624A3D" w:rsidRPr="00624A3D" w:rsidRDefault="00624A3D" w:rsidP="00624A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Прегледао га је </w:t>
      </w:r>
      <w:r w:rsidRPr="00624A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веома детаљно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6B4716B4" w14:textId="77777777" w:rsidR="00624A3D" w:rsidRPr="00624A3D" w:rsidRDefault="00624A3D" w:rsidP="00624A3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„од главе до пете”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 детаље / до у танчине”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13EF75F" w14:textId="77777777" w:rsidR="00624A3D" w:rsidRPr="00624A3D" w:rsidRDefault="00624A3D" w:rsidP="00624A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Пацијент се уплашио и </w:t>
      </w:r>
      <w:r w:rsidRPr="00624A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ћутао је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07A4B448" w14:textId="5C0ADA85" w:rsidR="00624A3D" w:rsidRPr="00624A3D" w:rsidRDefault="00624A3D" w:rsidP="00624A3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зан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„упио је језик”</w:t>
      </w: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4A4ED8B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4E4558B">
          <v:rect id="_x0000_i1034" style="width:0;height:1.5pt" o:hralign="center" o:hrstd="t" o:hr="t" fillcolor="#a0a0a0" stroked="f"/>
        </w:pict>
      </w:r>
    </w:p>
    <w:p w14:paraId="5639E0F6" w14:textId="276E02B3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3: Вођено проширивање сиромашног текста (Главна 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057813B0" w14:textId="77777777" w:rsidR="00624A3D" w:rsidRPr="00624A3D" w:rsidRDefault="00624A3D" w:rsidP="00624A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Основни текст:</w:t>
      </w:r>
    </w:p>
    <w:p w14:paraId="6A980400" w14:textId="0410A5D2" w:rsidR="00624A3D" w:rsidRPr="00624A3D" w:rsidRDefault="00624A3D" w:rsidP="00624A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ушао у собу. Пацијент је био болестан и уплашен.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му је рекао да ће све бити добро и даје му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 Пацијент се обрадовао.”</w:t>
      </w:r>
    </w:p>
    <w:p w14:paraId="64DE75A0" w14:textId="0DB61580" w:rsidR="00624A3D" w:rsidRPr="00624A3D" w:rsidRDefault="00624A3D" w:rsidP="00624A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проширени одговори ученика (</w:t>
      </w:r>
      <w:proofErr w:type="spellStart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успешно преобликованог текста):</w:t>
      </w:r>
    </w:p>
    <w:p w14:paraId="45535E1B" w14:textId="2E8D2C89" w:rsidR="00624A3D" w:rsidRPr="00624A3D" w:rsidRDefault="00624A3D" w:rsidP="00624A3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„Смиреним кораком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закорачио у болничку собу. На кревету је лежао исцрпљени пацијент, чији је поглед одавао дубоку забринутост и страх. Благим и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охрабрујућим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тоном, доктор га је </w:t>
      </w:r>
      <w:proofErr w:type="spellStart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ерио</w:t>
      </w:r>
      <w:proofErr w:type="spellEnd"/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 је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</w:t>
      </w:r>
      <w:r w:rsidRPr="00624A3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ање пролазно и пружио му неопходну терапију. Трачак олакшања и наде одмах се озарио на пацијентовом лицу.”</w:t>
      </w:r>
    </w:p>
    <w:p w14:paraId="2A4E09A0" w14:textId="77777777" w:rsidR="00624A3D" w:rsidRPr="00624A3D" w:rsidRDefault="00624A3D" w:rsidP="00624A3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6B28A17">
          <v:rect id="_x0000_i1035" style="width:0;height:1.5pt" o:hralign="center" o:hrstd="t" o:hr="t" fillcolor="#a0a0a0" stroked="f"/>
        </w:pict>
      </w:r>
    </w:p>
    <w:p w14:paraId="0ED41479" w14:textId="77777777" w:rsidR="00624A3D" w:rsidRPr="00624A3D" w:rsidRDefault="00624A3D" w:rsidP="00624A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 (План записа на табли)</w:t>
      </w:r>
    </w:p>
    <w:p w14:paraId="2B92B05F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lastRenderedPageBreak/>
        <w:t>ПРОШИРИВАЊЕ ПРИЧЕ: СИНОНИМИ, НОВЕ РИЈЕЧИ И ИЗРАЗИ</w:t>
      </w:r>
    </w:p>
    <w:p w14:paraId="3584E456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6387715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НАЧИНИ БОГАЋЕЊА И ПРОШИРИВАЊА ТЕКСТА:</w:t>
      </w:r>
    </w:p>
    <w:p w14:paraId="7F3D312C" w14:textId="250F9331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СИНОНИМИ = </w:t>
      </w:r>
      <w:proofErr w:type="spellStart"/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излизаних </w:t>
      </w:r>
      <w:proofErr w:type="spellStart"/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прецизнијим (рекао </w:t>
      </w:r>
      <w:r w:rsidRPr="00624A3D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пожалио се, прошаптао).</w:t>
      </w:r>
    </w:p>
    <w:p w14:paraId="69946F4D" w14:textId="618E9678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ДЕСКРИПТИВНОСТ = Спој конкретних именица и прид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ева (кућа </w:t>
      </w:r>
      <w:r w:rsidRPr="00624A3D">
        <w:rPr>
          <w:rFonts w:ascii="Segoe UI Symbol" w:eastAsia="Times New Roman" w:hAnsi="Segoe UI Symbol" w:cs="Segoe UI Symbol"/>
          <w:kern w:val="0"/>
          <w:sz w:val="24"/>
          <w:szCs w:val="24"/>
          <w:lang w:eastAsia="sr-Cyrl-RS"/>
          <w14:ligatures w14:val="none"/>
        </w:rPr>
        <w:t>➔</w:t>
      </w: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уџерица, здање).</w:t>
      </w:r>
    </w:p>
    <w:p w14:paraId="7E7EC2CC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ФРАЗЕОЛОГИЗМИ = Сликовити изрази (прегледати од главе до пете).</w:t>
      </w:r>
    </w:p>
    <w:p w14:paraId="6004068A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57BD4D8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ПРАКТИЧАН ПРИМЈЕР:</w:t>
      </w:r>
    </w:p>
    <w:p w14:paraId="4AA12DD9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Сиромашно: "Ишао је брзо."</w:t>
      </w:r>
    </w:p>
    <w:p w14:paraId="2468AD55" w14:textId="77777777" w:rsidR="00624A3D" w:rsidRPr="00624A3D" w:rsidRDefault="00624A3D" w:rsidP="00624A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624A3D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Проширено: "Хитао је шумском стазом забринутог погледа."</w:t>
      </w:r>
    </w:p>
    <w:p w14:paraId="4751C47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0553"/>
    <w:multiLevelType w:val="multilevel"/>
    <w:tmpl w:val="BEC40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80356"/>
    <w:multiLevelType w:val="multilevel"/>
    <w:tmpl w:val="404A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80DC1"/>
    <w:multiLevelType w:val="multilevel"/>
    <w:tmpl w:val="A832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B15F7"/>
    <w:multiLevelType w:val="multilevel"/>
    <w:tmpl w:val="90D0E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3609E8"/>
    <w:multiLevelType w:val="multilevel"/>
    <w:tmpl w:val="533A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47BEE"/>
    <w:multiLevelType w:val="multilevel"/>
    <w:tmpl w:val="33A0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32F65"/>
    <w:multiLevelType w:val="multilevel"/>
    <w:tmpl w:val="FA86B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A9291A"/>
    <w:multiLevelType w:val="multilevel"/>
    <w:tmpl w:val="2154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34727"/>
    <w:multiLevelType w:val="multilevel"/>
    <w:tmpl w:val="C37A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B257B2"/>
    <w:multiLevelType w:val="multilevel"/>
    <w:tmpl w:val="2FF4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148783">
    <w:abstractNumId w:val="5"/>
  </w:num>
  <w:num w:numId="2" w16cid:durableId="1183473843">
    <w:abstractNumId w:val="4"/>
  </w:num>
  <w:num w:numId="3" w16cid:durableId="528029456">
    <w:abstractNumId w:val="0"/>
  </w:num>
  <w:num w:numId="4" w16cid:durableId="1824226718">
    <w:abstractNumId w:val="9"/>
  </w:num>
  <w:num w:numId="5" w16cid:durableId="1819417687">
    <w:abstractNumId w:val="7"/>
  </w:num>
  <w:num w:numId="6" w16cid:durableId="977804546">
    <w:abstractNumId w:val="8"/>
  </w:num>
  <w:num w:numId="7" w16cid:durableId="1613439555">
    <w:abstractNumId w:val="1"/>
  </w:num>
  <w:num w:numId="8" w16cid:durableId="2124182202">
    <w:abstractNumId w:val="3"/>
  </w:num>
  <w:num w:numId="9" w16cid:durableId="453210144">
    <w:abstractNumId w:val="2"/>
  </w:num>
  <w:num w:numId="10" w16cid:durableId="7222953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A3D"/>
    <w:rsid w:val="00550F26"/>
    <w:rsid w:val="00624A3D"/>
    <w:rsid w:val="007A68CA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4F72"/>
  <w15:chartTrackingRefBased/>
  <w15:docId w15:val="{2E70F533-4395-4F19-A46A-1D22F1F9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24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24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24A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24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24A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24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24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24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24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24A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24A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24A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24A3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24A3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24A3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24A3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24A3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24A3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24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24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24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24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24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24A3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24A3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24A3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24A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24A3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24A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2026-07-27T15:42:00Z</dcterms:created>
  <dcterms:modified xsi:type="dcterms:W3CDTF">2026-07-27T15:51:00Z</dcterms:modified>
</cp:coreProperties>
</file>