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99C76" w14:textId="01173687" w:rsidR="00A940D9" w:rsidRPr="00A940D9" w:rsidRDefault="00A940D9" w:rsidP="00A940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603456F2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ПИСАНА ПРИПРЕМА ЗА НАСТАВНИ ЧАС</w:t>
      </w:r>
    </w:p>
    <w:p w14:paraId="52F87A53" w14:textId="226891A5" w:rsidR="00A940D9" w:rsidRPr="00A940D9" w:rsidRDefault="00A940D9" w:rsidP="00A940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 О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</w:t>
      </w: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ШТИ ПОДАЦИ</w:t>
      </w:r>
    </w:p>
    <w:p w14:paraId="21799806" w14:textId="77777777" w:rsidR="00A940D9" w:rsidRPr="00A940D9" w:rsidRDefault="00A940D9" w:rsidP="00A940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50C9D7CD" w14:textId="6A33D90B" w:rsidR="00A940D9" w:rsidRPr="00A940D9" w:rsidRDefault="00A940D9" w:rsidP="00A940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Медицинска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Бања Лука</w:t>
      </w:r>
    </w:p>
    <w:p w14:paraId="6A68A119" w14:textId="77777777" w:rsidR="00A940D9" w:rsidRPr="00A940D9" w:rsidRDefault="00A940D9" w:rsidP="00A940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4AF91CD0" w14:textId="77777777" w:rsidR="00A940D9" w:rsidRPr="00A940D9" w:rsidRDefault="00A940D9" w:rsidP="00A940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51D34482" w14:textId="3C036378" w:rsidR="00A940D9" w:rsidRPr="00A940D9" w:rsidRDefault="00A940D9" w:rsidP="00A940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новембар 2026. године</w:t>
      </w:r>
    </w:p>
    <w:p w14:paraId="30F80D1D" w14:textId="77777777" w:rsidR="00A940D9" w:rsidRPr="00A940D9" w:rsidRDefault="00A940D9" w:rsidP="00A940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C7CC321">
          <v:rect id="_x0000_i1026" style="width:0;height:1.5pt" o:hralign="center" o:hrstd="t" o:hr="t" fillcolor="#a0a0a0" stroked="f"/>
        </w:pict>
      </w:r>
    </w:p>
    <w:p w14:paraId="371BDBDD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 МЕТОДИЧКИ ПОДАЦИ</w:t>
      </w:r>
    </w:p>
    <w:p w14:paraId="42CE8E51" w14:textId="77777777" w:rsidR="00A940D9" w:rsidRPr="00A940D9" w:rsidRDefault="00A940D9" w:rsidP="00A940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 старог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Библија</w:t>
      </w:r>
    </w:p>
    <w:p w14:paraId="09369BE3" w14:textId="77777777" w:rsidR="00A940D9" w:rsidRPr="00A940D9" w:rsidRDefault="00A940D9" w:rsidP="00A940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Стари 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 Прва књига Мојсијева – Постање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(Обрада одабраних текстова: 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Стварање 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свијета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Првородни 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гријех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Прича о Вавилонској кули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0F06FA81" w14:textId="77777777" w:rsidR="00A940D9" w:rsidRPr="00A940D9" w:rsidRDefault="00A940D9" w:rsidP="00A940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19C4F2B2" w14:textId="77777777" w:rsidR="00A940D9" w:rsidRPr="00A940D9" w:rsidRDefault="00A940D9" w:rsidP="00A940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339F433F" w14:textId="77777777" w:rsidR="00A940D9" w:rsidRPr="00A940D9" w:rsidRDefault="00A940D9" w:rsidP="00A940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монолошка, метода рада на тексту (текст-метода), хеуристичка</w:t>
      </w:r>
    </w:p>
    <w:p w14:paraId="7FE3A4A5" w14:textId="77777777" w:rsidR="00A940D9" w:rsidRPr="00A940D9" w:rsidRDefault="00A940D9" w:rsidP="00A940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 и помагала: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Читанка, Библија (Стари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превод Ђуре Даничића), табла, креда/маркер, наставни листићи</w:t>
      </w:r>
    </w:p>
    <w:p w14:paraId="5B304932" w14:textId="77777777" w:rsidR="00A940D9" w:rsidRPr="00A940D9" w:rsidRDefault="00A940D9" w:rsidP="00A940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95699C2">
          <v:rect id="_x0000_i1027" style="width:0;height:1.5pt" o:hralign="center" o:hrstd="t" o:hr="t" fillcolor="#a0a0a0" stroked="f"/>
        </w:pict>
      </w:r>
    </w:p>
    <w:p w14:paraId="6674FBB9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III ИСХОДИ И ЦИЉЕВИ ЧАСА</w:t>
      </w:r>
    </w:p>
    <w:p w14:paraId="30E9CC03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Образовни исходи (Ученик ће бити у стању да):</w:t>
      </w:r>
    </w:p>
    <w:p w14:paraId="144466D5" w14:textId="06609C79" w:rsidR="00A940D9" w:rsidRPr="00A940D9" w:rsidRDefault="00A940D9" w:rsidP="00A940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Идентификује Библију као темељни текст западне и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свјетске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цивилизације и разликује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труктуру Старог и Новог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завјета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F29C7C2" w14:textId="77777777" w:rsidR="00A940D9" w:rsidRPr="00A940D9" w:rsidRDefault="00A940D9" w:rsidP="00A940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Анализира кључне мотиве и симболе у Књизи постања (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постање 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свијета</w:t>
      </w:r>
      <w:proofErr w:type="spellEnd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свјетлост, дрво познања добра и зла, змија, Вавилонска кула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0E110CE" w14:textId="77777777" w:rsidR="00A940D9" w:rsidRPr="00A940D9" w:rsidRDefault="00A940D9" w:rsidP="00A940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универзалне поруке и етичке димензије библијских прича о настанку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човјека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људској слободи, паду и раздвајању језика.</w:t>
      </w:r>
    </w:p>
    <w:p w14:paraId="754E7291" w14:textId="77777777" w:rsidR="00A940D9" w:rsidRPr="00A940D9" w:rsidRDefault="00A940D9" w:rsidP="00A940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Уочи стилске одлике библијског текста (симболичност, алегоричност, свечани тон, паралелизам).</w:t>
      </w:r>
    </w:p>
    <w:p w14:paraId="5D8E2CAB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Функционални исходи:</w:t>
      </w:r>
    </w:p>
    <w:p w14:paraId="32549009" w14:textId="77777777" w:rsidR="00A940D9" w:rsidRPr="00A940D9" w:rsidRDefault="00A940D9" w:rsidP="00A940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 способност критичког мишљења и аналитичког читања древних текстова.</w:t>
      </w:r>
    </w:p>
    <w:p w14:paraId="71268308" w14:textId="435F7884" w:rsidR="00A940D9" w:rsidRPr="00A940D9" w:rsidRDefault="00A940D9" w:rsidP="00A940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Усавршава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јеће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тумачења метафора, алегорија и симбола.</w:t>
      </w:r>
    </w:p>
    <w:p w14:paraId="6D7DBAF8" w14:textId="77777777" w:rsidR="00A940D9" w:rsidRPr="00A940D9" w:rsidRDefault="00A940D9" w:rsidP="00A940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Развија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вјештину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аргументованог изношења сопствених ставова током дискусије.</w:t>
      </w:r>
    </w:p>
    <w:p w14:paraId="0B7AC00C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Васпитни исходи:</w:t>
      </w:r>
    </w:p>
    <w:p w14:paraId="7F263AE3" w14:textId="77777777" w:rsidR="00A940D9" w:rsidRPr="00A940D9" w:rsidRDefault="00A940D9" w:rsidP="00A940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етичким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вриједностима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одговорности, слободи избора, последицама људских поступака и људској сујети.</w:t>
      </w:r>
    </w:p>
    <w:p w14:paraId="78AE0EF2" w14:textId="77777777" w:rsidR="00A940D9" w:rsidRPr="00A940D9" w:rsidRDefault="00A940D9" w:rsidP="00A940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Његује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поштовање према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свјетској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културној и књижевној баштини.</w:t>
      </w:r>
    </w:p>
    <w:p w14:paraId="48805D1D" w14:textId="77777777" w:rsidR="00A940D9" w:rsidRPr="00A940D9" w:rsidRDefault="00A940D9" w:rsidP="00A940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A55A056">
          <v:rect id="_x0000_i1028" style="width:0;height:1.5pt" o:hralign="center" o:hrstd="t" o:hr="t" fillcolor="#a0a0a0" stroked="f"/>
        </w:pict>
      </w:r>
    </w:p>
    <w:p w14:paraId="7F80FD78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 КОРЕЛАЦИЈА И МЕЂУПРЕДМЕТНЕ КОМПЕТЕНЦИЈЕ</w:t>
      </w:r>
    </w:p>
    <w:p w14:paraId="1288DFEE" w14:textId="77777777" w:rsidR="00A940D9" w:rsidRPr="00A940D9" w:rsidRDefault="00A940D9" w:rsidP="00A940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Унутарпредметна</w:t>
      </w:r>
      <w:proofErr w:type="spellEnd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 (митологија, древне књижевности), Језик (развој језика, симболика речи).</w:t>
      </w:r>
    </w:p>
    <w:p w14:paraId="28036057" w14:textId="77777777" w:rsidR="00A940D9" w:rsidRPr="00A940D9" w:rsidRDefault="00A940D9" w:rsidP="00A940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Историја (древне цивилизације Месопотамије и Блиског истока), Филозофија/Етика (поријекло добра и зла, слободна воља), Ликовна култура (библијски мотиви у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умјетности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Микеланђело, Бројгел).</w:t>
      </w:r>
    </w:p>
    <w:p w14:paraId="2493A9E5" w14:textId="77777777" w:rsidR="00A940D9" w:rsidRPr="00A940D9" w:rsidRDefault="00A940D9" w:rsidP="00A940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Компетенције: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Културна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изражавање, комуникација на матерњем језику, етичко и критичко мишљење.</w:t>
      </w:r>
    </w:p>
    <w:p w14:paraId="4FE98A2F" w14:textId="77777777" w:rsidR="00A940D9" w:rsidRPr="00A940D9" w:rsidRDefault="00A940D9" w:rsidP="00A940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1F4DC90">
          <v:rect id="_x0000_i1029" style="width:0;height:1.5pt" o:hralign="center" o:hrstd="t" o:hr="t" fillcolor="#a0a0a0" stroked="f"/>
        </w:pict>
      </w:r>
    </w:p>
    <w:p w14:paraId="4D671EAA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 ТОК НАСТАВНОГ ЧАСА</w:t>
      </w:r>
    </w:p>
    <w:p w14:paraId="081047B0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739ADBF0" w14:textId="77777777" w:rsidR="00A940D9" w:rsidRPr="00A940D9" w:rsidRDefault="00A940D9" w:rsidP="00A940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Мотивациона припрема: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поставља питање ученицима: 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„Зашто људи од најстаријих времена имају потребу да објасне како је настао 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свијет</w:t>
      </w:r>
      <w:proofErr w:type="spellEnd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зашто говоримо различитим језицима?“</w:t>
      </w:r>
    </w:p>
    <w:p w14:paraId="16F47E73" w14:textId="77777777" w:rsidR="00A940D9" w:rsidRPr="00A940D9" w:rsidRDefault="00A940D9" w:rsidP="00A940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Short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разговор о митовима и древним предањима о настанку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свијета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CA3C9C9" w14:textId="77777777" w:rsidR="00A940D9" w:rsidRPr="00A940D9" w:rsidRDefault="00A940D9" w:rsidP="00A940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7280ECD9" w14:textId="77777777" w:rsidR="00A940D9" w:rsidRPr="00A940D9" w:rsidRDefault="00A940D9" w:rsidP="00A940D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на табли записује наслов: 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Стари 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 Прва књига Мојсијева – Постање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Ученици се упознају са чињеницом да је Књига постања (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Genesis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прва књига Петокњижја (Торе) и читаве Библије.</w:t>
      </w:r>
    </w:p>
    <w:p w14:paraId="570B2FF3" w14:textId="77777777" w:rsidR="00A940D9" w:rsidRPr="00A940D9" w:rsidRDefault="00A940D9" w:rsidP="00A940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9BE2135">
          <v:rect id="_x0000_i1030" style="width:0;height:1.5pt" o:hralign="center" o:hrstd="t" o:hr="t" fillcolor="#a0a0a0" stroked="f"/>
        </w:pict>
      </w:r>
    </w:p>
    <w:p w14:paraId="633B6580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28–30 минута)</w:t>
      </w:r>
    </w:p>
    <w:p w14:paraId="78B1D2BD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A. Увод у структуру и контекст Књиге постања</w:t>
      </w:r>
    </w:p>
    <w:p w14:paraId="58EE846F" w14:textId="77777777" w:rsidR="00A940D9" w:rsidRPr="00A940D9" w:rsidRDefault="00A940D9" w:rsidP="00A940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Кратко излагање наставника о структури Књиге постања (обухвата праисторију човечанства од стварања до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Авраама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његових потомака).</w:t>
      </w:r>
    </w:p>
    <w:p w14:paraId="515B8631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Б. Текстуална анализа одабраних </w:t>
      </w:r>
      <w:proofErr w:type="spellStart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одјељака</w:t>
      </w:r>
      <w:proofErr w:type="spellEnd"/>
    </w:p>
    <w:p w14:paraId="3F37E6E9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1. Текст: </w:t>
      </w:r>
      <w:r w:rsidRPr="00A940D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 xml:space="preserve">Стварање </w:t>
      </w:r>
      <w:proofErr w:type="spellStart"/>
      <w:r w:rsidRPr="00A940D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свијета</w:t>
      </w:r>
      <w:proofErr w:type="spellEnd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(Постање 1–2)</w:t>
      </w:r>
    </w:p>
    <w:p w14:paraId="5EA23BB4" w14:textId="77777777" w:rsidR="00A940D9" w:rsidRPr="00A940D9" w:rsidRDefault="00A940D9" w:rsidP="00A940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Читање </w:t>
      </w:r>
      <w:proofErr w:type="spellStart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одјељка</w:t>
      </w:r>
      <w:proofErr w:type="spellEnd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или ученик чита одломке о стварању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свијета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седам дана.</w:t>
      </w:r>
    </w:p>
    <w:p w14:paraId="10D95809" w14:textId="77777777" w:rsidR="00A940D9" w:rsidRPr="00A940D9" w:rsidRDefault="00A940D9" w:rsidP="00A940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и разговор:</w:t>
      </w:r>
    </w:p>
    <w:p w14:paraId="7D131D78" w14:textId="77777777" w:rsidR="00A940D9" w:rsidRPr="00A940D9" w:rsidRDefault="00A940D9" w:rsidP="00A940D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Како је описан процес стварања? (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Стварање из ништа – 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ex</w:t>
      </w:r>
      <w:proofErr w:type="spellEnd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nihilo</w:t>
      </w:r>
      <w:proofErr w:type="spellEnd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помоћу 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/ Божије 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заповијести</w:t>
      </w:r>
      <w:proofErr w:type="spellEnd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 „Нека буде свјетлост!“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15E7A61" w14:textId="77777777" w:rsidR="00A940D9" w:rsidRPr="00A940D9" w:rsidRDefault="00A940D9" w:rsidP="00A940D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Која је улога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човјека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створеном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свијету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 (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створен као круна стварања, по обличју Божијем, са задатком да управља природом и чува је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089C9C3" w14:textId="77777777" w:rsidR="00A940D9" w:rsidRPr="00A940D9" w:rsidRDefault="00A940D9" w:rsidP="00A940D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Симболика: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Седми дан као дан одмора и посвећености.</w:t>
      </w:r>
    </w:p>
    <w:p w14:paraId="410DEE3E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Текст: </w:t>
      </w:r>
      <w:r w:rsidRPr="00A940D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 xml:space="preserve">Првородни </w:t>
      </w:r>
      <w:proofErr w:type="spellStart"/>
      <w:r w:rsidRPr="00A940D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гријех</w:t>
      </w:r>
      <w:proofErr w:type="spellEnd"/>
      <w:r w:rsidRPr="00A940D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 xml:space="preserve"> и изгањање из Раја</w:t>
      </w: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(Постање 3)</w:t>
      </w:r>
    </w:p>
    <w:p w14:paraId="4E79A767" w14:textId="77777777" w:rsidR="00A940D9" w:rsidRPr="00A940D9" w:rsidRDefault="00A940D9" w:rsidP="00A940D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Читање </w:t>
      </w:r>
      <w:proofErr w:type="spellStart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одјељка</w:t>
      </w:r>
      <w:proofErr w:type="spellEnd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 о Адаму, Еви, змији и Дрвету познања добра и зла.</w:t>
      </w:r>
    </w:p>
    <w:p w14:paraId="2C17E86B" w14:textId="77777777" w:rsidR="00A940D9" w:rsidRPr="00A940D9" w:rsidRDefault="00A940D9" w:rsidP="00A940D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и разговор:</w:t>
      </w:r>
    </w:p>
    <w:p w14:paraId="2C3C2E15" w14:textId="77777777" w:rsidR="00A940D9" w:rsidRPr="00A940D9" w:rsidRDefault="00A940D9" w:rsidP="00A940D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симболише 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Дрво познања добра и зла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 (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Границу између људске коначности и Божије свемоћи, искушење, моралну одговорност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BC0B3F9" w14:textId="77777777" w:rsidR="00A940D9" w:rsidRPr="00A940D9" w:rsidRDefault="00A940D9" w:rsidP="00A940D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Шта представља змија? (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Искушење, сумњу, манипулацију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AC510DA" w14:textId="77777777" w:rsidR="00A940D9" w:rsidRPr="00A940D9" w:rsidRDefault="00A940D9" w:rsidP="00A940D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Која је суштина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гријеха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Адама и Еве? (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Непослушност, али и жеља да постану као Бог без духовног 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сазријевања</w:t>
      </w:r>
      <w:proofErr w:type="spellEnd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неодговорност према сопственом избору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5245A49" w14:textId="77777777" w:rsidR="00A940D9" w:rsidRPr="00A940D9" w:rsidRDefault="00A940D9" w:rsidP="00A940D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Шта сљедује након пада? (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Губитак 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бестрашћа</w:t>
      </w:r>
      <w:proofErr w:type="spellEnd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бесмртности, сазнање о сопственој нагости/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ранавости</w:t>
      </w:r>
      <w:proofErr w:type="spellEnd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али и почетак људске историје рада и патње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EA842E3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Текст: </w:t>
      </w:r>
      <w:r w:rsidRPr="00A940D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Вавилонска кула</w:t>
      </w: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(Постање 11)</w:t>
      </w:r>
    </w:p>
    <w:p w14:paraId="781AEA49" w14:textId="77777777" w:rsidR="00A940D9" w:rsidRPr="00A940D9" w:rsidRDefault="00A940D9" w:rsidP="00A940D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Читање </w:t>
      </w:r>
      <w:proofErr w:type="spellStart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одјељка</w:t>
      </w:r>
      <w:proofErr w:type="spellEnd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Прича о градњи куле која је требало да допре до неба.</w:t>
      </w:r>
    </w:p>
    <w:p w14:paraId="3B9ADAF8" w14:textId="77777777" w:rsidR="00A940D9" w:rsidRPr="00A940D9" w:rsidRDefault="00A940D9" w:rsidP="00A940D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и разговор:</w:t>
      </w:r>
    </w:p>
    <w:p w14:paraId="3ECF3E07" w14:textId="77777777" w:rsidR="00A940D9" w:rsidRPr="00A940D9" w:rsidRDefault="00A940D9" w:rsidP="00A940D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Зашто су људи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жељели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саграде кулу? (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Да стекну име, из охолости, сујете и гордости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F8B5588" w14:textId="77777777" w:rsidR="00A940D9" w:rsidRPr="00A940D9" w:rsidRDefault="00A940D9" w:rsidP="00A940D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Како Бог реагује на њихову намере? (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Мјешањем</w:t>
      </w:r>
      <w:proofErr w:type="spellEnd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језика и расипањем људи по земљи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F5D04B9" w14:textId="77777777" w:rsidR="00A940D9" w:rsidRPr="00A940D9" w:rsidRDefault="00A940D9" w:rsidP="00A940D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Метафорично значење: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Вавилонска кула као симбол људске преважне гордости (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ибриса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али и објашњење за настанак језичке и културне разноврсности људског рода.</w:t>
      </w:r>
    </w:p>
    <w:p w14:paraId="7E8AD72A" w14:textId="77777777" w:rsidR="00A940D9" w:rsidRPr="00A940D9" w:rsidRDefault="00A940D9" w:rsidP="00A940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E0CBE20">
          <v:rect id="_x0000_i1031" style="width:0;height:1.5pt" o:hralign="center" o:hrstd="t" o:hr="t" fillcolor="#a0a0a0" stroked="f"/>
        </w:pict>
      </w:r>
    </w:p>
    <w:p w14:paraId="2F6D5BAC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5–7 минута)</w:t>
      </w:r>
    </w:p>
    <w:p w14:paraId="1162A13D" w14:textId="77777777" w:rsidR="00A940D9" w:rsidRPr="00A940D9" w:rsidRDefault="00A940D9" w:rsidP="00A940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и синтеза: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кроз кратко сумирање повлачи паралелу између сва три текста:</w:t>
      </w:r>
    </w:p>
    <w:p w14:paraId="0FD06D24" w14:textId="77777777" w:rsidR="00A940D9" w:rsidRPr="00A940D9" w:rsidRDefault="00A940D9" w:rsidP="00A940D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Стварање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успостављање реда из хаоса.</w:t>
      </w:r>
    </w:p>
    <w:p w14:paraId="49F7B899" w14:textId="77777777" w:rsidR="00A940D9" w:rsidRPr="00A940D9" w:rsidRDefault="00A940D9" w:rsidP="00A940D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Пад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нарушавање моралног реда слободном вољом.</w:t>
      </w:r>
    </w:p>
    <w:p w14:paraId="3F719A1A" w14:textId="77777777" w:rsidR="00A940D9" w:rsidRPr="00A940D9" w:rsidRDefault="00A940D9" w:rsidP="00A940D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Вавилонска кула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нарушавање друштвеног и духовног реда кроз гордост.</w:t>
      </w:r>
    </w:p>
    <w:p w14:paraId="0431AD18" w14:textId="77777777" w:rsidR="00A940D9" w:rsidRPr="00A940D9" w:rsidRDefault="00A940D9" w:rsidP="00A940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Оцјењивање</w:t>
      </w:r>
      <w:proofErr w:type="spellEnd"/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вредновање: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Похваљивање и евидентирање ученика који су се истицали у дискусији.</w:t>
      </w:r>
    </w:p>
    <w:p w14:paraId="00CA1670" w14:textId="77777777" w:rsidR="00A940D9" w:rsidRPr="00A940D9" w:rsidRDefault="00A940D9" w:rsidP="00A940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63CB7A50" w14:textId="77777777" w:rsidR="00A940D9" w:rsidRPr="00A940D9" w:rsidRDefault="00A940D9" w:rsidP="00A940D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Написати кратак есеј (150–200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на једну од следећих тема:</w:t>
      </w:r>
    </w:p>
    <w:p w14:paraId="10202EAD" w14:textId="77777777" w:rsidR="00A940D9" w:rsidRPr="00A940D9" w:rsidRDefault="00A940D9" w:rsidP="00A940D9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„Слободна воља: благослов или терет у причи о Адаму и Еви“</w:t>
      </w:r>
    </w:p>
    <w:p w14:paraId="3DAB5919" w14:textId="77777777" w:rsidR="00A940D9" w:rsidRPr="00A940D9" w:rsidRDefault="00A940D9" w:rsidP="00A940D9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„Савремене вавилонске куле: Да ли и данас градимо куле из гордости?“</w:t>
      </w:r>
    </w:p>
    <w:p w14:paraId="7185DB09" w14:textId="77777777" w:rsidR="00A940D9" w:rsidRPr="00A940D9" w:rsidRDefault="00A940D9" w:rsidP="00A940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9E6DA98">
          <v:rect id="_x0000_i1032" style="width:0;height:1.5pt" o:hralign="center" o:hrstd="t" o:hr="t" fillcolor="#a0a0a0" stroked="f"/>
        </w:pict>
      </w:r>
    </w:p>
    <w:p w14:paraId="3730E8FF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VI ИЗГЛЕД ТАБЛЕ</w:t>
      </w:r>
    </w:p>
    <w:p w14:paraId="1A160DDB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Стари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Прва књига Мојсијева – Постање (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Genesis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5B1E532A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-----------------------------------------------------------------</w:t>
      </w:r>
    </w:p>
    <w:p w14:paraId="35694C79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1. Стварање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свијета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(Постање 1–2):</w:t>
      </w:r>
    </w:p>
    <w:p w14:paraId="23A78C1C" w14:textId="5403612F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Стварање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ијечју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("Нека буде..."),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редослијед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склад.</w:t>
      </w:r>
    </w:p>
    <w:p w14:paraId="6DB6D2F4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као круна стварања (слика и прилика Божија).</w:t>
      </w:r>
    </w:p>
    <w:p w14:paraId="19C7D11B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21ADB308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2. Првородни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гријех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(Постање 3):</w:t>
      </w:r>
    </w:p>
    <w:p w14:paraId="1FB9F28E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Дрво познања добра и зла = граница слободе и морална одговорност.</w:t>
      </w:r>
    </w:p>
    <w:p w14:paraId="3B9AF15A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Гријех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непослушност, гордост, пребацивање кривице.</w:t>
      </w:r>
    </w:p>
    <w:p w14:paraId="4229D346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Последице = губитак рајског стања, искушење рада и смртности.</w:t>
      </w:r>
    </w:p>
    <w:p w14:paraId="599B0C81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2C3B962B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3. Вавилонска кула (Постање 11):</w:t>
      </w:r>
    </w:p>
    <w:p w14:paraId="04FCB948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Мотив људске гордости и сујете ("да себи стекнемо име").</w:t>
      </w:r>
    </w:p>
    <w:p w14:paraId="6E5CA179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Повјесни/језички симбол = настанак различитих језика и народа.</w:t>
      </w:r>
    </w:p>
    <w:p w14:paraId="72AB8023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385FAF2F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Стилске одлике:</w:t>
      </w:r>
    </w:p>
    <w:p w14:paraId="49D06A47" w14:textId="77777777" w:rsidR="00A940D9" w:rsidRPr="00A940D9" w:rsidRDefault="00A940D9" w:rsidP="00A940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Симболичност, алегоричност, свечани тон,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пјеснички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паралелизми.</w:t>
      </w:r>
    </w:p>
    <w:p w14:paraId="5B89F537" w14:textId="77777777" w:rsidR="00A940D9" w:rsidRPr="00A940D9" w:rsidRDefault="00A940D9" w:rsidP="00A940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85CD48F">
          <v:rect id="_x0000_i1033" style="width:0;height:1.5pt" o:hralign="center" o:hrstd="t" o:hr="t" fillcolor="#a0a0a0" stroked="f"/>
        </w:pict>
      </w:r>
    </w:p>
    <w:p w14:paraId="56912D80" w14:textId="77777777" w:rsidR="00A940D9" w:rsidRPr="00A940D9" w:rsidRDefault="00A940D9" w:rsidP="00A940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VII ЛИТЕРАТУРА</w:t>
      </w:r>
    </w:p>
    <w:p w14:paraId="1A8B5E45" w14:textId="77777777" w:rsidR="00A940D9" w:rsidRPr="00A940D9" w:rsidRDefault="00A940D9" w:rsidP="00A940D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6FAC3D94" w14:textId="77777777" w:rsidR="00A940D9" w:rsidRPr="00A940D9" w:rsidRDefault="00A940D9" w:rsidP="00A940D9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Библија / Свето писмо Старога и Новога </w:t>
      </w:r>
      <w:proofErr w:type="spellStart"/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завјета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(превод Старог </w:t>
      </w:r>
      <w:proofErr w:type="spellStart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завјета</w:t>
      </w:r>
      <w:proofErr w:type="spellEnd"/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Ђуро Даничић).</w:t>
      </w:r>
    </w:p>
    <w:p w14:paraId="3DC33FAA" w14:textId="77777777" w:rsidR="00A940D9" w:rsidRPr="00A940D9" w:rsidRDefault="00A940D9" w:rsidP="00A940D9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Деретић, Јован (2007). 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Историја српске књижевности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Сезам мед.</w:t>
      </w:r>
    </w:p>
    <w:p w14:paraId="066E41FD" w14:textId="77777777" w:rsidR="00A940D9" w:rsidRPr="00A940D9" w:rsidRDefault="00A940D9" w:rsidP="00A940D9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Аверинцев, Сергеј (1988). 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Поетика рановизантијске књижевности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(поглавља о библијској поетици). Београд: Српска књижевна задруга.</w:t>
      </w:r>
    </w:p>
    <w:p w14:paraId="4EE64999" w14:textId="77777777" w:rsidR="00A940D9" w:rsidRPr="00A940D9" w:rsidRDefault="00A940D9" w:rsidP="00A940D9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Војводић, Р. и сарадници (2014). </w:t>
      </w: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књижевности и српског језика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3A23F61" w14:textId="77777777" w:rsidR="00A940D9" w:rsidRPr="00A940D9" w:rsidRDefault="00A940D9" w:rsidP="00A940D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32667369" w14:textId="77777777" w:rsidR="00A940D9" w:rsidRPr="00A940D9" w:rsidRDefault="00A940D9" w:rsidP="00A940D9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Читанка за II разред средње школе (одабрани текстови из Књиге постања).</w:t>
      </w:r>
    </w:p>
    <w:p w14:paraId="1C797A85" w14:textId="4FCAC339" w:rsidR="00550F26" w:rsidRPr="00A940D9" w:rsidRDefault="00A940D9" w:rsidP="00A940D9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940D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Свето писмо</w:t>
      </w:r>
      <w:r w:rsidRPr="00A940D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Прва књига Мојсијева (Постање).</w:t>
      </w:r>
    </w:p>
    <w:sectPr w:rsidR="00550F26" w:rsidRPr="00A940D9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6C66"/>
    <w:multiLevelType w:val="multilevel"/>
    <w:tmpl w:val="B8C03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D284C"/>
    <w:multiLevelType w:val="multilevel"/>
    <w:tmpl w:val="28C21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B552D7"/>
    <w:multiLevelType w:val="multilevel"/>
    <w:tmpl w:val="86EC7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852B41"/>
    <w:multiLevelType w:val="hybridMultilevel"/>
    <w:tmpl w:val="1A3A67DA"/>
    <w:lvl w:ilvl="0" w:tplc="B344CF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284B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B207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ED257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BE94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24A66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736BA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5B4D3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8F402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CD79D8"/>
    <w:multiLevelType w:val="multilevel"/>
    <w:tmpl w:val="36AAA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B27D3A"/>
    <w:multiLevelType w:val="multilevel"/>
    <w:tmpl w:val="C53E7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6851C0"/>
    <w:multiLevelType w:val="multilevel"/>
    <w:tmpl w:val="D0DA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6F292A"/>
    <w:multiLevelType w:val="multilevel"/>
    <w:tmpl w:val="DD96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45175A"/>
    <w:multiLevelType w:val="multilevel"/>
    <w:tmpl w:val="02749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4D164B"/>
    <w:multiLevelType w:val="multilevel"/>
    <w:tmpl w:val="F0B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2604E7"/>
    <w:multiLevelType w:val="multilevel"/>
    <w:tmpl w:val="7112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8E22E2"/>
    <w:multiLevelType w:val="multilevel"/>
    <w:tmpl w:val="BCBAD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0460C2"/>
    <w:multiLevelType w:val="multilevel"/>
    <w:tmpl w:val="8070E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F500C5"/>
    <w:multiLevelType w:val="multilevel"/>
    <w:tmpl w:val="64162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0370939">
    <w:abstractNumId w:val="11"/>
  </w:num>
  <w:num w:numId="2" w16cid:durableId="817382726">
    <w:abstractNumId w:val="13"/>
  </w:num>
  <w:num w:numId="3" w16cid:durableId="842821436">
    <w:abstractNumId w:val="8"/>
  </w:num>
  <w:num w:numId="4" w16cid:durableId="1062602724">
    <w:abstractNumId w:val="2"/>
  </w:num>
  <w:num w:numId="5" w16cid:durableId="1049112611">
    <w:abstractNumId w:val="10"/>
  </w:num>
  <w:num w:numId="6" w16cid:durableId="846750866">
    <w:abstractNumId w:val="12"/>
  </w:num>
  <w:num w:numId="7" w16cid:durableId="1464738991">
    <w:abstractNumId w:val="0"/>
  </w:num>
  <w:num w:numId="8" w16cid:durableId="2007858836">
    <w:abstractNumId w:val="1"/>
  </w:num>
  <w:num w:numId="9" w16cid:durableId="1093817397">
    <w:abstractNumId w:val="6"/>
  </w:num>
  <w:num w:numId="10" w16cid:durableId="1357924151">
    <w:abstractNumId w:val="4"/>
  </w:num>
  <w:num w:numId="11" w16cid:durableId="149250590">
    <w:abstractNumId w:val="9"/>
  </w:num>
  <w:num w:numId="12" w16cid:durableId="318575904">
    <w:abstractNumId w:val="7"/>
  </w:num>
  <w:num w:numId="13" w16cid:durableId="1503542780">
    <w:abstractNumId w:val="3"/>
  </w:num>
  <w:num w:numId="14" w16cid:durableId="9310081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D9"/>
    <w:rsid w:val="002477E0"/>
    <w:rsid w:val="00550F26"/>
    <w:rsid w:val="00A940D9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D26D3"/>
  <w15:chartTrackingRefBased/>
  <w15:docId w15:val="{FDA69D51-937C-4B1B-9977-AFED0D23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A94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A94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A940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A940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A940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A940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A940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A940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A940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A940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A940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A940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A940D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A940D9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A940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A940D9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A940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A940D9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A940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A94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A940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A940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A940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A940D9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A940D9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A940D9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A940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A940D9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A940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956</Words>
  <Characters>5455</Characters>
  <Application>Microsoft Office Word</Application>
  <DocSecurity>0</DocSecurity>
  <Lines>45</Lines>
  <Paragraphs>12</Paragraphs>
  <ScaleCrop>false</ScaleCrop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2026-07-23T15:39:00Z</dcterms:created>
  <dcterms:modified xsi:type="dcterms:W3CDTF">2026-07-23T15:43:00Z</dcterms:modified>
</cp:coreProperties>
</file>