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C22B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ИЗВОЂЕЊЕ НАСТАВЕ</w:t>
      </w:r>
    </w:p>
    <w:p w14:paraId="1446AFE2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Општи подаци</w:t>
      </w:r>
    </w:p>
    <w:p w14:paraId="76D636C8" w14:textId="77777777" w:rsidR="0050345A" w:rsidRPr="0050345A" w:rsidRDefault="0050345A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3009404" w14:textId="77777777" w:rsidR="0050345A" w:rsidRPr="0050345A" w:rsidRDefault="0050345A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</w:t>
      </w:r>
    </w:p>
    <w:p w14:paraId="183B0C96" w14:textId="77777777" w:rsidR="0050345A" w:rsidRDefault="0050345A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3295CF1A" w14:textId="49A9CFB0" w:rsidR="00467D10" w:rsidRPr="0050345A" w:rsidRDefault="00467D10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2C5E93A3" w14:textId="77777777" w:rsidR="0050345A" w:rsidRPr="0050345A" w:rsidRDefault="0050345A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/ Јун (крај школске године)</w:t>
      </w:r>
    </w:p>
    <w:p w14:paraId="42271439" w14:textId="69ECC2FD" w:rsidR="0050345A" w:rsidRPr="0050345A" w:rsidRDefault="0050345A" w:rsidP="005034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мр Сања Ђурић, проф.</w:t>
      </w:r>
    </w:p>
    <w:p w14:paraId="516E547D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40EA34">
          <v:rect id="_x0000_i1025" style="width:0;height:1.5pt" o:hralign="center" o:hrstd="t" o:hr="t" fillcolor="#a0a0a0" stroked="f"/>
        </w:pict>
      </w:r>
    </w:p>
    <w:p w14:paraId="10AC179B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Наставна тема и јединица</w:t>
      </w:r>
    </w:p>
    <w:p w14:paraId="351240C5" w14:textId="77777777" w:rsidR="0050345A" w:rsidRPr="0050345A" w:rsidRDefault="0050345A" w:rsidP="005034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Синтеза и систематизација градива</w:t>
      </w:r>
    </w:p>
    <w:p w14:paraId="184B8688" w14:textId="77777777" w:rsidR="0050345A" w:rsidRPr="0050345A" w:rsidRDefault="0050345A" w:rsidP="005034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Анализа остварених резултата и успјеха на крају школске године кроз рекапитулацију градива (Језик, фонетика и књижевност)</w:t>
      </w:r>
    </w:p>
    <w:p w14:paraId="2474D564" w14:textId="77777777" w:rsidR="0050345A" w:rsidRPr="0050345A" w:rsidRDefault="0050345A" w:rsidP="005034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Систематизација, понављање и вредновање постигнућа</w:t>
      </w:r>
    </w:p>
    <w:p w14:paraId="312B29D5" w14:textId="77777777" w:rsidR="0050345A" w:rsidRPr="0050345A" w:rsidRDefault="0050345A" w:rsidP="005034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 часова: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 школски час (45 минута)</w:t>
      </w:r>
    </w:p>
    <w:p w14:paraId="5FF09550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46584A3">
          <v:rect id="_x0000_i1026" style="width:0;height:1.5pt" o:hralign="center" o:hrstd="t" o:hr="t" fillcolor="#a0a0a0" stroked="f"/>
        </w:pict>
      </w:r>
    </w:p>
    <w:p w14:paraId="2B9CFC19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Циљ наставне јединице</w:t>
      </w:r>
    </w:p>
    <w:p w14:paraId="40802359" w14:textId="3B014EC2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Сагледавање остварених резултата ученика кроз свеобухватну синтезу усвојеног знања из области језика (фонетика, гласовне промјене) и књижевности (космогонијски и епичарски митови, житијска и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ековна књижевност – Свети Сава, реализам –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Вечити младожења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модернизам –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савремена домаћа проза –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ED8E620" w14:textId="3C374311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Повезивање свих ових тема у јединствену целину која осветљава човјекову борбу, моралне дилеме, улогу језика и идентитета кроз 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јекове, са посебним освртом на развој компетенција младих медицинских радника (емпатија, етика, комуникација).</w:t>
      </w:r>
    </w:p>
    <w:p w14:paraId="32011678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59E4073">
          <v:rect id="_x0000_i1027" style="width:0;height:1.5pt" o:hralign="center" o:hrstd="t" o:hr="t" fillcolor="#a0a0a0" stroked="f"/>
        </w:pict>
      </w:r>
    </w:p>
    <w:p w14:paraId="6EC7BFF3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4. Очекивани исходи (Блумова таксономија)</w:t>
      </w:r>
    </w:p>
    <w:p w14:paraId="001BBCA0" w14:textId="77777777" w:rsidR="0050345A" w:rsidRPr="0050345A" w:rsidRDefault="0050345A" w:rsidP="0050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 и разумијевање:</w:t>
      </w:r>
    </w:p>
    <w:p w14:paraId="431FF69B" w14:textId="2F14ADCE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систематизују основне гласовне промјене (палатализација, сибиларизација, једначење по звучности/месту) и препознају њихову 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ену у књижевним текстовима.</w:t>
      </w:r>
    </w:p>
    <w:p w14:paraId="3C445FCB" w14:textId="77777777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Анализирају развојне фазе књижевности од народних митова и легенди о Светом Сави, преко реализма и модернизма, до савремене прозе.</w:t>
      </w:r>
    </w:p>
    <w:p w14:paraId="261BBB8D" w14:textId="77777777" w:rsidR="0050345A" w:rsidRPr="0050345A" w:rsidRDefault="0050345A" w:rsidP="0050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 и анализа:</w:t>
      </w:r>
    </w:p>
    <w:p w14:paraId="10F6CAAC" w14:textId="22EB8F5F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Повезују теме страдања, људске истрајности и моралних дилема кроз ликове (Сантијаго –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Старац и море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Газда Софра и Шамика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–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Вечити младожења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ликови из 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ела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Босански џелат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6C9CFAB" w14:textId="77777777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Уочавају развој језичког израза од средњовековне традиције до савременог језика.</w:t>
      </w:r>
    </w:p>
    <w:p w14:paraId="6730D33F" w14:textId="77777777" w:rsidR="0050345A" w:rsidRPr="0050345A" w:rsidRDefault="0050345A" w:rsidP="005034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 и вредновање:</w:t>
      </w:r>
    </w:p>
    <w:p w14:paraId="572508F4" w14:textId="77777777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Критички анализирају сопствени напредак и успјех остварен током школске године.</w:t>
      </w:r>
    </w:p>
    <w:p w14:paraId="42D55627" w14:textId="7A183D44" w:rsidR="0050345A" w:rsidRPr="0050345A" w:rsidRDefault="0050345A" w:rsidP="0050345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Формулишу поруке о значају језичке културе и етичких 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 за позив медицинског техничара/радиолога/фармацеута.</w:t>
      </w:r>
    </w:p>
    <w:p w14:paraId="0D56E406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1B5073">
          <v:rect id="_x0000_i1028" style="width:0;height:1.5pt" o:hralign="center" o:hrstd="t" o:hr="t" fillcolor="#a0a0a0" stroked="f"/>
        </w:pict>
      </w:r>
    </w:p>
    <w:p w14:paraId="59766317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5. Методе, облици рада и средства</w:t>
      </w:r>
    </w:p>
    <w:p w14:paraId="2DC449F1" w14:textId="77777777" w:rsidR="0050345A" w:rsidRPr="0050345A" w:rsidRDefault="0050345A" w:rsidP="005034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хеуристички разговор, метода анализе и синтезе, групна метода ("Олуја мозга" / Брејнсторминг), метода дебате/вруће столице.</w:t>
      </w:r>
    </w:p>
    <w:p w14:paraId="5E555B32" w14:textId="77777777" w:rsidR="0050345A" w:rsidRPr="0050345A" w:rsidRDefault="0050345A" w:rsidP="005034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рад у малим групама, индивидуални.</w:t>
      </w:r>
    </w:p>
    <w:p w14:paraId="0B98734B" w14:textId="77777777" w:rsidR="0050345A" w:rsidRPr="0050345A" w:rsidRDefault="0050345A" w:rsidP="005034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табла, пројектор, наставни листићи за рад у групама, дигитални алат (Mentimeter / Padlet за евалуацију успјеха).</w:t>
      </w:r>
    </w:p>
    <w:p w14:paraId="728BCDD3" w14:textId="77777777" w:rsidR="0050345A" w:rsidRPr="0050345A" w:rsidRDefault="0050345A" w:rsidP="005034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Историја, Етика, Психологија, Латински језик.</w:t>
      </w:r>
    </w:p>
    <w:p w14:paraId="7863FFBA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EA08FF">
          <v:rect id="_x0000_i1029" style="width:0;height:1.5pt" o:hralign="center" o:hrstd="t" o:hr="t" fillcolor="#a0a0a0" stroked="f"/>
        </w:pict>
      </w:r>
    </w:p>
    <w:p w14:paraId="2F5667F3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ДЕТАЉНА РАЗРАДА ЧАСА</w:t>
      </w:r>
    </w:p>
    <w:p w14:paraId="20DEA5FA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sr-Cyrl-RS"/>
          <w14:ligatures w14:val="none"/>
        </w:rPr>
        <w:pict w14:anchorId="6267E179">
          <v:rect id="_x0000_i1030" style="width:0;height:1.5pt" o:hralign="center" o:hrstd="t" o:hr="t" fillcolor="#a0a0a0" stroked="f"/>
        </w:pict>
      </w:r>
    </w:p>
    <w:p w14:paraId="1892335A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 Уводни дио часа (7 минута)</w:t>
      </w:r>
    </w:p>
    <w:p w14:paraId="3BC8BAC5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Мотивациона активност и осврт на резултате (3 минута)</w:t>
      </w:r>
    </w:p>
    <w:p w14:paraId="1EB1DE73" w14:textId="2F39737E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отвара час кратким освртом на статистику и опште резултате 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ељења на крају школске године (прос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ечна оц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ена, пролазност, активност на часовима). Приказује се кључно питање на табли:</w:t>
      </w:r>
    </w:p>
    <w:p w14:paraId="28AFB52D" w14:textId="77777777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нас повезује: од првог изговореног гласа у фонетици до Сантијагове борбе са морем и ликова из наше књижевности?“</w:t>
      </w:r>
    </w:p>
    <w:p w14:paraId="77C63930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Најава теме и циља часа (4 минута)</w:t>
      </w:r>
    </w:p>
    <w:p w14:paraId="0A8CEF56" w14:textId="73E03031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најављује да данашња анализа резултата није само преглед оц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ена, већ интерактивна рекапитулација пута који су прешли од септембра – од основа језика до дубоких моралних и људских дилема у анализираним књижевним 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елима.</w:t>
      </w:r>
    </w:p>
    <w:p w14:paraId="5BC66452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641B9B2">
          <v:rect id="_x0000_i1031" style="width:0;height:1.5pt" o:hralign="center" o:hrstd="t" o:hr="t" fillcolor="#a0a0a0" stroked="f"/>
        </w:pict>
      </w:r>
    </w:p>
    <w:p w14:paraId="650392D3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II Главни дио часа (30 минута)</w:t>
      </w:r>
    </w:p>
    <w:p w14:paraId="55249E37" w14:textId="41FA0283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су 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ељени у 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 групе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Свака група анализира одређени сегмент градива кроз призму синтезе са језиком и моралним поукама.</w:t>
      </w:r>
    </w:p>
    <w:p w14:paraId="78D67D97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7DBA3A">
          <v:rect id="_x0000_i1032" style="width:0;height:1.5pt" o:hralign="center" o:hrstd="t" o:hr="t" fillcolor="#a0a0a0" stroked="f"/>
        </w:pict>
      </w:r>
    </w:p>
    <w:p w14:paraId="579D1359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1: Рад у групама – Синтеза градива (15 минута)</w:t>
      </w:r>
    </w:p>
    <w:p w14:paraId="3FFC2329" w14:textId="2B166276" w:rsidR="0050345A" w:rsidRPr="0050345A" w:rsidRDefault="0050345A" w:rsidP="0050345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Група 1: Почеци – Обликовање р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ечи и св</w:t>
      </w:r>
      <w:r w:rsidR="006240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ета (Фонетика и Митологија)</w:t>
      </w:r>
    </w:p>
    <w:p w14:paraId="46DDAFF7" w14:textId="72CFF44A" w:rsidR="0050345A" w:rsidRPr="0050345A" w:rsidRDefault="0050345A" w:rsidP="005034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Повезати настанак св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 у митовима са настанком и структуром језика.</w:t>
      </w:r>
    </w:p>
    <w:p w14:paraId="41B468ED" w14:textId="77777777" w:rsidR="0050345A" w:rsidRPr="0050345A" w:rsidRDefault="0050345A" w:rsidP="005034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Космогонијски митови, легенде о Светом Сави.</w:t>
      </w:r>
    </w:p>
    <w:p w14:paraId="412A2FE7" w14:textId="3E435123" w:rsidR="0050345A" w:rsidRPr="0050345A" w:rsidRDefault="0050345A" w:rsidP="005034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Језик/Фонетика: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Гласовне промјене (Једначење по звучности, Палатализација, Сибиларизација) у р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ечима из текста.</w:t>
      </w:r>
    </w:p>
    <w:p w14:paraId="0A7C88AA" w14:textId="77777777" w:rsidR="0050345A" w:rsidRPr="0050345A" w:rsidRDefault="0050345A" w:rsidP="005034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за групу:</w:t>
      </w:r>
    </w:p>
    <w:p w14:paraId="669389C4" w14:textId="69AD9B50" w:rsidR="0050345A" w:rsidRPr="0050345A" w:rsidRDefault="0050345A" w:rsidP="005034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су митови објашњавали постанак св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ета, а како Свети Сава објашњава просв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ећивање и уређење друштва?</w:t>
      </w:r>
    </w:p>
    <w:p w14:paraId="45192441" w14:textId="715CEB0C" w:rsidR="0050345A" w:rsidRPr="0050345A" w:rsidRDefault="0050345A" w:rsidP="005034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Пронађите гласовне промјене у р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ечима: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бог -&gt; боже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(палатализација),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светлост -&gt; светиљка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врућина -&gt; вруће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090BBB6" w14:textId="77777777" w:rsidR="0050345A" w:rsidRPr="0050345A" w:rsidRDefault="0050345A" w:rsidP="005034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ученика:</w:t>
      </w:r>
    </w:p>
    <w:p w14:paraId="7B7E16BF" w14:textId="0F752523" w:rsidR="0050345A" w:rsidRPr="0050345A" w:rsidRDefault="0050345A" w:rsidP="0050345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Митови дају прапочетак, док Свети Сава даје систем вр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едности, културу и писменост.</w:t>
      </w:r>
    </w:p>
    <w:p w14:paraId="2F3B914D" w14:textId="77777777" w:rsidR="0050345A" w:rsidRPr="0050345A" w:rsidRDefault="0050345A" w:rsidP="0050345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Језик и фонетика су основ размишљања и комуникације – без правилног изговора и познавања гласовних промјена нема јасне комуникације, што је кључно и у медицини.</w:t>
      </w:r>
    </w:p>
    <w:p w14:paraId="1B4210D0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C5E37BD">
          <v:rect id="_x0000_i1033" style="width:0;height:1.5pt" o:hralign="center" o:hrstd="t" o:hr="t" fillcolor="#a0a0a0" stroked="f"/>
        </w:pict>
      </w:r>
    </w:p>
    <w:p w14:paraId="508BCD3C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Група 2: Пролазност, традиција и пропадање (</w:t>
      </w:r>
      <w:r w:rsidRPr="0050345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sr-Cyrl-RS"/>
          <w14:ligatures w14:val="none"/>
        </w:rPr>
        <w:t>Вечити младожења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– Јаков Игњатовић)</w:t>
      </w:r>
    </w:p>
    <w:p w14:paraId="1E4D5030" w14:textId="1C1E5BED" w:rsidR="0050345A" w:rsidRPr="0050345A" w:rsidRDefault="0050345A" w:rsidP="005034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ликова Шамике и Софре Голштајна кроз призму сукоба генерација и језика д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ела.</w:t>
      </w:r>
    </w:p>
    <w:p w14:paraId="170A0FAA" w14:textId="77777777" w:rsidR="0050345A" w:rsidRPr="0050345A" w:rsidRDefault="0050345A" w:rsidP="005034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Реализам, деградација грађанске породице.</w:t>
      </w:r>
    </w:p>
    <w:p w14:paraId="7807B882" w14:textId="06CC7BF5" w:rsidR="0050345A" w:rsidRPr="0050345A" w:rsidRDefault="0050345A" w:rsidP="005034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Језик/Фонетика: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Проналажење гласовних промјена у прим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ерима из д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ела (нпр.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младожења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пропадање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ишчекивати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 једначење по звучности и губљење сугласника).</w:t>
      </w:r>
    </w:p>
    <w:p w14:paraId="5B3E4591" w14:textId="77777777" w:rsidR="0050345A" w:rsidRPr="0050345A" w:rsidRDefault="0050345A" w:rsidP="005034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за групу:</w:t>
      </w:r>
    </w:p>
    <w:p w14:paraId="7EFFACB4" w14:textId="6DBC0FE3" w:rsidR="0050345A" w:rsidRPr="0050345A" w:rsidRDefault="0050345A" w:rsidP="005034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Зашто Шамика Голштајн постаје „вечити младожења“ и како његов неусп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 осликава сукоб старе и нове генерације?</w:t>
      </w:r>
    </w:p>
    <w:p w14:paraId="31917E36" w14:textId="77777777" w:rsidR="0050345A" w:rsidRPr="0050345A" w:rsidRDefault="0050345A" w:rsidP="005034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Какав је однос према радним навикама код Софре, а какав код Шамике?</w:t>
      </w:r>
    </w:p>
    <w:p w14:paraId="35A3AB2B" w14:textId="77777777" w:rsidR="0050345A" w:rsidRPr="0050345A" w:rsidRDefault="0050345A" w:rsidP="005034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ученика:</w:t>
      </w:r>
    </w:p>
    <w:p w14:paraId="62EA6A62" w14:textId="23E46B98" w:rsidR="0050345A" w:rsidRPr="0050345A" w:rsidRDefault="0050345A" w:rsidP="005034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Шамика је симбол површности, неспособности да се суочи са реалношћу и губитка традиционалних вр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 које је имао Софра.</w:t>
      </w:r>
    </w:p>
    <w:p w14:paraId="560022AB" w14:textId="77777777" w:rsidR="0050345A" w:rsidRPr="0050345A" w:rsidRDefault="0050345A" w:rsidP="005034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 тога учимо о важности одговорности према сопственом позиву и раду.</w:t>
      </w:r>
    </w:p>
    <w:p w14:paraId="5E3ED7A1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8CFA05">
          <v:rect id="_x0000_i1034" style="width:0;height:1.5pt" o:hralign="center" o:hrstd="t" o:hr="t" fillcolor="#a0a0a0" stroked="f"/>
        </w:pict>
      </w:r>
    </w:p>
    <w:p w14:paraId="2BE32FB4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lastRenderedPageBreak/>
        <w:t>Група 3: Борба, истрајност и смисао живота (</w:t>
      </w:r>
      <w:r w:rsidRPr="0050345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sr-Cyrl-RS"/>
          <w14:ligatures w14:val="none"/>
        </w:rPr>
        <w:t>Старац и море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– Ернест Хемингвеј)</w:t>
      </w:r>
    </w:p>
    <w:p w14:paraId="45A9DBAA" w14:textId="77777777" w:rsidR="0050345A" w:rsidRPr="0050345A" w:rsidRDefault="0050345A" w:rsidP="005034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симболике Сантијагове борбе.</w:t>
      </w:r>
    </w:p>
    <w:p w14:paraId="205CE958" w14:textId="77777777" w:rsidR="0050345A" w:rsidRPr="0050345A" w:rsidRDefault="0050345A" w:rsidP="005034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Модернистичка проза, метафора људског живота.</w:t>
      </w:r>
    </w:p>
    <w:p w14:paraId="27708D9E" w14:textId="77777777" w:rsidR="0050345A" w:rsidRPr="0050345A" w:rsidRDefault="0050345A" w:rsidP="005034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Језик/Фонетика: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сведеност Хемингвејовог стила („техника леденог брега“).</w:t>
      </w:r>
    </w:p>
    <w:p w14:paraId="23F5A62A" w14:textId="77777777" w:rsidR="0050345A" w:rsidRPr="0050345A" w:rsidRDefault="0050345A" w:rsidP="005034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за групу:</w:t>
      </w:r>
    </w:p>
    <w:p w14:paraId="21F462D7" w14:textId="77777777" w:rsidR="0050345A" w:rsidRPr="0050345A" w:rsidRDefault="0050345A" w:rsidP="0050345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Што значи чувена мисао: 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„Човек може бити уништен, али не и побеђен“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378093D2" w14:textId="6626BDAA" w:rsidR="0050345A" w:rsidRPr="0050345A" w:rsidRDefault="0050345A" w:rsidP="0050345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који начин Сантијагов однос према природи и сопственом т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 корелира са позивом медицинског радника?</w:t>
      </w:r>
    </w:p>
    <w:p w14:paraId="5AB39E3A" w14:textId="77777777" w:rsidR="0050345A" w:rsidRPr="0050345A" w:rsidRDefault="0050345A" w:rsidP="005034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ученика:</w:t>
      </w:r>
    </w:p>
    <w:p w14:paraId="37CA0717" w14:textId="7BAE1039" w:rsidR="0050345A" w:rsidRPr="0050345A" w:rsidRDefault="0050345A" w:rsidP="0050345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Пораз није физички губитак рибе, већ преда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 духа. Метафора борбе са ајкулама је метафора за животне испите, болести и изазове.</w:t>
      </w:r>
    </w:p>
    <w:p w14:paraId="5C7EC609" w14:textId="77777777" w:rsidR="0050345A" w:rsidRPr="0050345A" w:rsidRDefault="0050345A" w:rsidP="0050345A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Медицински радник мора попут Сантијага истрајати и када су шансе мале.</w:t>
      </w:r>
    </w:p>
    <w:p w14:paraId="06802875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C6059AC">
          <v:rect id="_x0000_i1035" style="width:0;height:1.5pt" o:hralign="center" o:hrstd="t" o:hr="t" fillcolor="#a0a0a0" stroked="f"/>
        </w:pict>
      </w:r>
    </w:p>
    <w:p w14:paraId="7D9CB42B" w14:textId="7D0F3A4B" w:rsidR="0050345A" w:rsidRPr="0050345A" w:rsidRDefault="0050345A" w:rsidP="0050345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Група 4: Искушења, етика и савремена психологија (</w:t>
      </w:r>
      <w:r w:rsidRPr="0050345A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sr-Cyrl-RS"/>
          <w14:ligatures w14:val="none"/>
        </w:rPr>
        <w:t>Босански џелат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–</w:t>
      </w:r>
      <w:r w:rsidR="006240D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Ранко Рисојевић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)</w:t>
      </w:r>
    </w:p>
    <w:p w14:paraId="7FB8C124" w14:textId="77777777" w:rsidR="0050345A" w:rsidRPr="0050345A" w:rsidRDefault="0050345A" w:rsidP="0050345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психолошких профила, доживаја правде и етике.</w:t>
      </w:r>
    </w:p>
    <w:p w14:paraId="6DD67517" w14:textId="42560E37" w:rsidR="0050345A" w:rsidRPr="0050345A" w:rsidRDefault="0050345A" w:rsidP="0050345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Савремена проза, психологија ликова и систем вр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едности.</w:t>
      </w:r>
    </w:p>
    <w:p w14:paraId="5756ECAA" w14:textId="77777777" w:rsidR="0050345A" w:rsidRPr="0050345A" w:rsidRDefault="0050345A" w:rsidP="0050345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Језик/Фонетика: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сложених реченица и експресивне лексике.</w:t>
      </w:r>
    </w:p>
    <w:p w14:paraId="3CC21298" w14:textId="77777777" w:rsidR="0050345A" w:rsidRPr="0050345A" w:rsidRDefault="0050345A" w:rsidP="0050345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за групу:</w:t>
      </w:r>
    </w:p>
    <w:p w14:paraId="7C502D14" w14:textId="223DCD70" w:rsidR="0050345A" w:rsidRPr="0050345A" w:rsidRDefault="0050345A" w:rsidP="0050345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се у овом д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 рефлектује однос између појединца, власти и властите сав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ести?</w:t>
      </w:r>
    </w:p>
    <w:p w14:paraId="2ADE4CA2" w14:textId="77777777" w:rsidR="0050345A" w:rsidRPr="0050345A" w:rsidRDefault="0050345A" w:rsidP="0050345A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Где су границе људске моралне одговорности?</w:t>
      </w:r>
    </w:p>
    <w:p w14:paraId="2D2E99C7" w14:textId="77777777" w:rsidR="0050345A" w:rsidRPr="0050345A" w:rsidRDefault="0050345A" w:rsidP="0050345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ученика:</w:t>
      </w:r>
    </w:p>
    <w:p w14:paraId="6FCE203C" w14:textId="3E0128FC" w:rsidR="0050345A" w:rsidRPr="0050345A" w:rsidRDefault="0050345A" w:rsidP="0050345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 нас суочава са питањима моралних избора, кривице и дистанцирања од злочина.</w:t>
      </w:r>
    </w:p>
    <w:p w14:paraId="51B79FCC" w14:textId="4F09B026" w:rsidR="0050345A" w:rsidRPr="0050345A" w:rsidRDefault="0050345A" w:rsidP="0050345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 медицинске раднике, етика је на првом месту – одлуке се морају доносити са високом св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ешћу о људском животу.</w:t>
      </w:r>
    </w:p>
    <w:p w14:paraId="0C7A34A5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5CFCBD">
          <v:rect id="_x0000_i1036" style="width:0;height:1.5pt" o:hralign="center" o:hrstd="t" o:hr="t" fillcolor="#a0a0a0" stroked="f"/>
        </w:pict>
      </w:r>
    </w:p>
    <w:p w14:paraId="4742681F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2: Презентација група и хеуристичка дискусија (15 минута)</w:t>
      </w:r>
    </w:p>
    <w:p w14:paraId="59A1405B" w14:textId="77777777" w:rsidR="0050345A" w:rsidRPr="0050345A" w:rsidRDefault="0050345A" w:rsidP="005034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Представници група излазе пред таблу и у по 3 минута износе закључке, док наставник на табли координира прављење 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Синтетичке мапе знања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0985822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ЈЕЗИК И КЊИЖЕВНОСТ (I разред Медицинске школе)</w:t>
      </w:r>
    </w:p>
    <w:p w14:paraId="3F79BCDC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              │</w:t>
      </w:r>
    </w:p>
    <w:p w14:paraId="3C4F19B7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┌─────────────────┬───────────────┴───────────────┬─────────────────┐</w:t>
      </w:r>
    </w:p>
    <w:p w14:paraId="419A5A7F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▼                 ▼                               ▼                 ▼</w:t>
      </w:r>
    </w:p>
    <w:p w14:paraId="598E8BE2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ФОНЕТИКА        МИФ И ТРАДИЦИЈА                  РЕАЛИЗАМ / МОДЕРНА  САВРЕМЕНА ПРОЗА</w:t>
      </w:r>
    </w:p>
    <w:p w14:paraId="4C993D75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(Основа         (Легенда о Св. Сави)             (Вечити младожења / (Босански џелат)</w:t>
      </w:r>
    </w:p>
    <w:p w14:paraId="2DD7A1F9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lastRenderedPageBreak/>
        <w:t xml:space="preserve"> језика)                │                         Старац и море)             │</w:t>
      </w:r>
    </w:p>
    <w:p w14:paraId="446D9996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        ▼                               │                    ▼</w:t>
      </w:r>
    </w:p>
    <w:p w14:paraId="3BA9D7F3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Морални темељи,                  ┌──────┴──────┐       Психологија и</w:t>
      </w:r>
    </w:p>
    <w:p w14:paraId="7DCE518D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просвећеност                     ▼             ▼       моралне дилеме</w:t>
      </w:r>
    </w:p>
    <w:p w14:paraId="6F1B8AFA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                              Заблуде       Борба и</w:t>
      </w:r>
    </w:p>
    <w:p w14:paraId="0EAF834C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                            (Шамика)      истрајност</w:t>
      </w:r>
    </w:p>
    <w:p w14:paraId="7E4CB26D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│                                                       (Сантијаго)</w:t>
      </w:r>
    </w:p>
    <w:p w14:paraId="5F660C29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└──────────────────────────────────────────────────────────────────────────┘</w:t>
      </w:r>
    </w:p>
    <w:p w14:paraId="68ED77CE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              │</w:t>
      </w:r>
    </w:p>
    <w:p w14:paraId="7919FDCA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              ▼</w:t>
      </w:r>
    </w:p>
    <w:p w14:paraId="752A140F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ЕТИЧКИ И ЈЕЗИЧКИ ИДЕНТИТЕТ</w:t>
      </w:r>
    </w:p>
    <w:p w14:paraId="6A507005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МЛАДОГ МЕДИЦИНСКОГ РАДНИКА</w:t>
      </w:r>
    </w:p>
    <w:p w14:paraId="2AE6514D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Наставникова потпитања током дискусије:</w:t>
      </w:r>
    </w:p>
    <w:p w14:paraId="60C9B683" w14:textId="77777777" w:rsidR="0050345A" w:rsidRPr="0050345A" w:rsidRDefault="0050345A" w:rsidP="0050345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„Која је повезница између правилне говорне културе (фонетике) и комуникације са пацијентом?“</w:t>
      </w:r>
    </w:p>
    <w:p w14:paraId="356B9AA1" w14:textId="41B77A25" w:rsidR="0050345A" w:rsidRPr="0050345A" w:rsidRDefault="0050345A" w:rsidP="005034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(Очекивани одговор: Јасноћа, прецизност и емпатија у изразу граде пов</w:t>
      </w:r>
      <w:r w:rsidR="006240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ерење.)</w:t>
      </w:r>
    </w:p>
    <w:p w14:paraId="7C17E08F" w14:textId="5A6449C4" w:rsidR="0050345A" w:rsidRPr="0050345A" w:rsidRDefault="0050345A" w:rsidP="0050345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„Како нам књижевна д</w:t>
      </w:r>
      <w:r w:rsidR="006240D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ела која смо обрађивали помажу да боље разум</w:t>
      </w:r>
      <w:r w:rsidR="006240D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емо људску патњу и карактере са којима ћете се сусретати у болницама?“</w:t>
      </w:r>
    </w:p>
    <w:p w14:paraId="3B0ED87E" w14:textId="77777777" w:rsidR="0050345A" w:rsidRPr="0050345A" w:rsidRDefault="0050345A" w:rsidP="005034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(Очекивани одговор: Читајући о Сантијагу, Шамики или Светом Сави, учимо о стрпљењу, људским слабостима, пожртвованости и добрим/лошим изборима.)</w:t>
      </w:r>
    </w:p>
    <w:p w14:paraId="43942E11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558D605">
          <v:rect id="_x0000_i1037" style="width:0;height:1.5pt" o:hralign="center" o:hrstd="t" o:hr="t" fillcolor="#a0a0a0" stroked="f"/>
        </w:pict>
      </w:r>
    </w:p>
    <w:p w14:paraId="26B82947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III Завршни дио часа (8 минута)</w:t>
      </w:r>
    </w:p>
    <w:p w14:paraId="0214603D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Вредновање и самоевалуација остварених резултата (5 минута)</w:t>
      </w:r>
    </w:p>
    <w:p w14:paraId="62BCB6A9" w14:textId="464E2845" w:rsidR="0050345A" w:rsidRPr="0050345A" w:rsidRDefault="0050345A" w:rsidP="0050345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износи завршне сумативне резултате за ц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 од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ељење:</w:t>
      </w:r>
    </w:p>
    <w:p w14:paraId="7CB85B91" w14:textId="3F6BBA7B" w:rsidR="0050345A" w:rsidRPr="0050345A" w:rsidRDefault="0050345A" w:rsidP="0050345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оц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 на крају године (статистика, изазови, похвала за напредак).</w:t>
      </w:r>
    </w:p>
    <w:p w14:paraId="479DC947" w14:textId="4837AC64" w:rsidR="0050345A" w:rsidRPr="0050345A" w:rsidRDefault="0050345A" w:rsidP="0050345A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Истицање ученика који су се посебно истакли у ваннаставним активностима, такмичењима или напредова</w:t>
      </w:r>
      <w:r w:rsidR="006240D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у познавању језика.</w:t>
      </w:r>
    </w:p>
    <w:p w14:paraId="0B3F8F86" w14:textId="77777777" w:rsidR="0050345A" w:rsidRPr="0050345A" w:rsidRDefault="0050345A" w:rsidP="0050345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Анонимна брза евалуација (Папирићи / Ментиметер):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пишу кратко на два питања:</w:t>
      </w:r>
    </w:p>
    <w:p w14:paraId="2071BC48" w14:textId="67401078" w:rsidR="0050345A" w:rsidRPr="0050345A" w:rsidRDefault="0050345A" w:rsidP="0050345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Која ми је лектира/тема ове године највише помогла да </w:t>
      </w:r>
      <w:r w:rsidR="00561B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напредујем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као особа?</w:t>
      </w:r>
    </w:p>
    <w:p w14:paraId="4650DD43" w14:textId="5A6C728F" w:rsidR="0050345A" w:rsidRPr="0050345A" w:rsidRDefault="0050345A" w:rsidP="0050345A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могу унапр</w:t>
      </w:r>
      <w:r w:rsidR="00561B5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едити у свом раду у II разреду?</w:t>
      </w:r>
    </w:p>
    <w:p w14:paraId="27453BA4" w14:textId="2B025DD9" w:rsidR="0050345A" w:rsidRPr="0050345A" w:rsidRDefault="0050345A" w:rsidP="005034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2. Завршна р</w:t>
      </w:r>
      <w:r w:rsidR="00561B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 наставника и домаћи задатак за распуст (3 минута)</w:t>
      </w:r>
    </w:p>
    <w:p w14:paraId="260DD66D" w14:textId="77777777" w:rsidR="0050345A" w:rsidRPr="0050345A" w:rsidRDefault="0050345A" w:rsidP="0050345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Завршна порука:</w:t>
      </w:r>
    </w:p>
    <w:p w14:paraId="7BE7D0E3" w14:textId="320C909C" w:rsidR="0050345A" w:rsidRPr="0050345A" w:rsidRDefault="0050345A" w:rsidP="005034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„Честитам вам на усп</w:t>
      </w:r>
      <w:r w:rsidR="000250D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5034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ешно завршеном I разреду Медицинске школе. Не заборавите да језик којим говорите и књиге које читате изграђују вашу племенитост – особину без које нема доброг здравственог радника.“</w:t>
      </w:r>
    </w:p>
    <w:p w14:paraId="074584A3" w14:textId="5957BDAB" w:rsidR="0050345A" w:rsidRPr="0050345A" w:rsidRDefault="0050345A" w:rsidP="0050345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Препорука за </w:t>
      </w:r>
      <w:r w:rsidR="000250D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</w:t>
      </w:r>
      <w:r w:rsidRPr="005034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етње читање:</w:t>
      </w:r>
      <w:r w:rsidRPr="005034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Избор из лектире за II разред (нпр. Селимовић, Андрић, Шекспир).</w:t>
      </w:r>
    </w:p>
    <w:p w14:paraId="10FE118C" w14:textId="77777777" w:rsidR="0050345A" w:rsidRPr="0050345A" w:rsidRDefault="00000000" w:rsidP="005034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C17654A">
          <v:rect id="_x0000_i1038" style="width:0;height:1.5pt" o:hralign="center" o:hrstd="t" o:hr="t" fillcolor="#a0a0a0" stroked="f"/>
        </w:pict>
      </w:r>
    </w:p>
    <w:p w14:paraId="7DF3E167" w14:textId="77777777" w:rsidR="0050345A" w:rsidRPr="0050345A" w:rsidRDefault="0050345A" w:rsidP="005034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ПРИЈЕДЛОГ ИЗГЛЕДА ТАБЛЕ</w:t>
      </w:r>
    </w:p>
    <w:p w14:paraId="7AABC29D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--------------------------------------------------------------------------------</w:t>
      </w:r>
    </w:p>
    <w:p w14:paraId="2A55F494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</w:t>
      </w: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Српски језик и књижевност - I разред Медицинске школе</w:t>
      </w:r>
    </w:p>
    <w:p w14:paraId="3E9488D7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СИНТЕЗА ГРАДИВА И АНАЛИЗА УСПЈЕХА НА КРАЈУ ШКОЛСКЕ ГОДИНЕ</w:t>
      </w:r>
    </w:p>
    <w:p w14:paraId="635266FC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6B45CB4E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1. ЈЕЗИК (Фонетика):</w:t>
      </w:r>
    </w:p>
    <w:p w14:paraId="6F954F8B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Гласови, гласовне промјене (палатализација, сибиларизација, једначење)</w:t>
      </w:r>
    </w:p>
    <w:p w14:paraId="4E196A07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Функција: Јасна и прецизна комуникација.</w:t>
      </w:r>
    </w:p>
    <w:p w14:paraId="400562FD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29B35296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2. КЊИЖЕВНОСТ (Развојни пут):</w:t>
      </w:r>
    </w:p>
    <w:p w14:paraId="5F7413B1" w14:textId="09633551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Митови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и легенде -</w:t>
      </w: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Свети Сава: Почеци, идентитет, духовност, морални кодекс.</w:t>
      </w:r>
    </w:p>
    <w:p w14:paraId="032446EB" w14:textId="184CBE92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"Вечити младожења" (Ј. Игњатовић): Критика друштва, пропадање, рад </w:t>
      </w:r>
      <w:r w:rsidR="000250DB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против</w:t>
      </w: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нерад</w:t>
      </w:r>
      <w:r w:rsidR="000250DB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а</w:t>
      </w: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.</w:t>
      </w:r>
    </w:p>
    <w:p w14:paraId="21C16224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"Старац и море" (Е. Хемингвеј): Смртност, истрајност, несаломивост духа.</w:t>
      </w:r>
    </w:p>
    <w:p w14:paraId="12DEBE79" w14:textId="4509C58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"Босански џелат" (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Р. Рисојевић</w:t>
      </w: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): Етика, психологија, одговорност појединца.</w:t>
      </w:r>
    </w:p>
    <w:p w14:paraId="063DE5B4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0FA1D148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3. ЗАКЉУЧАК:</w:t>
      </w:r>
    </w:p>
    <w:p w14:paraId="4DE6750C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- Књижевност и језик граде емпатију, морал и професионални интегритет</w:t>
      </w:r>
    </w:p>
    <w:p w14:paraId="1D25288D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потребан будућим медицинским радницима.</w:t>
      </w:r>
    </w:p>
    <w:p w14:paraId="35915EDF" w14:textId="77777777" w:rsidR="0050345A" w:rsidRPr="0050345A" w:rsidRDefault="0050345A" w:rsidP="00503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50345A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--------------------------------------------------------------------------------</w:t>
      </w:r>
    </w:p>
    <w:p w14:paraId="07E1DFFA" w14:textId="77777777" w:rsidR="00550F26" w:rsidRPr="0050345A" w:rsidRDefault="00550F26">
      <w:pPr>
        <w:rPr>
          <w:rFonts w:ascii="Times New Roman" w:hAnsi="Times New Roman" w:cs="Times New Roman"/>
        </w:rPr>
      </w:pPr>
    </w:p>
    <w:sectPr w:rsidR="00550F26" w:rsidRPr="0050345A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AA2"/>
    <w:multiLevelType w:val="hybridMultilevel"/>
    <w:tmpl w:val="13088C1E"/>
    <w:lvl w:ilvl="0" w:tplc="BECC0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79C19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80B1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983B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6E0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2E82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C418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88DA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1AE0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15353"/>
    <w:multiLevelType w:val="multilevel"/>
    <w:tmpl w:val="A4E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90D2F"/>
    <w:multiLevelType w:val="multilevel"/>
    <w:tmpl w:val="D98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774D8"/>
    <w:multiLevelType w:val="multilevel"/>
    <w:tmpl w:val="873C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503B1"/>
    <w:multiLevelType w:val="multilevel"/>
    <w:tmpl w:val="822E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A4240"/>
    <w:multiLevelType w:val="multilevel"/>
    <w:tmpl w:val="A632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84202"/>
    <w:multiLevelType w:val="multilevel"/>
    <w:tmpl w:val="1134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413F45"/>
    <w:multiLevelType w:val="multilevel"/>
    <w:tmpl w:val="0194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DF2CF5"/>
    <w:multiLevelType w:val="multilevel"/>
    <w:tmpl w:val="0078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A1722A"/>
    <w:multiLevelType w:val="multilevel"/>
    <w:tmpl w:val="295C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4A1001"/>
    <w:multiLevelType w:val="multilevel"/>
    <w:tmpl w:val="51EE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6372A"/>
    <w:multiLevelType w:val="multilevel"/>
    <w:tmpl w:val="08BA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949528">
    <w:abstractNumId w:val="3"/>
  </w:num>
  <w:num w:numId="2" w16cid:durableId="349915638">
    <w:abstractNumId w:val="6"/>
  </w:num>
  <w:num w:numId="3" w16cid:durableId="1693264275">
    <w:abstractNumId w:val="5"/>
  </w:num>
  <w:num w:numId="4" w16cid:durableId="1202472499">
    <w:abstractNumId w:val="2"/>
  </w:num>
  <w:num w:numId="5" w16cid:durableId="2090075888">
    <w:abstractNumId w:val="8"/>
  </w:num>
  <w:num w:numId="6" w16cid:durableId="1488667923">
    <w:abstractNumId w:val="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558391714">
    <w:abstractNumId w:val="7"/>
  </w:num>
  <w:num w:numId="8" w16cid:durableId="1961304131">
    <w:abstractNumId w:val="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1376926987">
    <w:abstractNumId w:val="9"/>
  </w:num>
  <w:num w:numId="10" w16cid:durableId="1581910872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 w16cid:durableId="175003574">
    <w:abstractNumId w:val="4"/>
  </w:num>
  <w:num w:numId="12" w16cid:durableId="9264709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 w16cid:durableId="28918120">
    <w:abstractNumId w:val="1"/>
  </w:num>
  <w:num w:numId="14" w16cid:durableId="1815675486">
    <w:abstractNumId w:val="10"/>
  </w:num>
  <w:num w:numId="15" w16cid:durableId="16204343">
    <w:abstractNumId w:val="0"/>
  </w:num>
  <w:num w:numId="16" w16cid:durableId="1325431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5A"/>
    <w:rsid w:val="000250DB"/>
    <w:rsid w:val="00467D10"/>
    <w:rsid w:val="0050345A"/>
    <w:rsid w:val="00550F26"/>
    <w:rsid w:val="00561B5F"/>
    <w:rsid w:val="006240DC"/>
    <w:rsid w:val="00C47426"/>
    <w:rsid w:val="00D80CC2"/>
    <w:rsid w:val="00E5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5AF2"/>
  <w15:chartTrackingRefBased/>
  <w15:docId w15:val="{908ADA8D-A9EE-4FD8-92C5-5CC711DE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503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503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5034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503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5034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503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503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503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503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5034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503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5034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50345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50345A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5034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50345A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5034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50345A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503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503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503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503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503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50345A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50345A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50345A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5034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50345A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5034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2026-07-22T12:36:00Z</cp:lastPrinted>
  <dcterms:created xsi:type="dcterms:W3CDTF">2026-07-21T11:06:00Z</dcterms:created>
  <dcterms:modified xsi:type="dcterms:W3CDTF">2026-07-22T12:36:00Z</dcterms:modified>
</cp:coreProperties>
</file>