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294CB8D4" w14:textId="07F2CEFA" w:rsidR="00355E87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ЛЕКТИРА </w:t>
      </w:r>
      <w:r w:rsidR="004C0CB7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и остала </w:t>
      </w:r>
      <w:proofErr w:type="spellStart"/>
      <w:r w:rsidR="004C0CB7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дјела</w:t>
      </w:r>
      <w:proofErr w:type="spellEnd"/>
      <w:r w:rsidR="004C0CB7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за </w:t>
      </w:r>
      <w:r w:rsidR="00CF7F23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четврти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разред у школској </w:t>
      </w:r>
    </w:p>
    <w:p w14:paraId="7F5B71D5" w14:textId="08FAFFC6" w:rsidR="00DA2BE4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202</w:t>
      </w:r>
      <w:r w:rsidR="000A65A3">
        <w:rPr>
          <w:b/>
          <w:color w:val="70AD47"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 w:rsidR="000A65A3">
        <w:rPr>
          <w:b/>
          <w:color w:val="70AD47"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години</w:t>
      </w:r>
    </w:p>
    <w:p w14:paraId="20331630" w14:textId="77777777" w:rsidR="004C0CB7" w:rsidRDefault="004C0CB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B09680C" w14:textId="77777777" w:rsidR="004C0CB7" w:rsidRDefault="004C0CB7" w:rsidP="004C0CB7">
      <w:pPr>
        <w:rPr>
          <w:b/>
          <w:noProof/>
          <w:szCs w:val="18"/>
          <w:lang w:val="sr-Cyrl-CS"/>
        </w:rPr>
      </w:pPr>
      <w:r>
        <w:rPr>
          <w:b/>
          <w:noProof/>
          <w:szCs w:val="18"/>
          <w:lang w:val="sr-Cyrl-CS"/>
        </w:rPr>
        <w:t>Савремена поезија</w:t>
      </w:r>
    </w:p>
    <w:p w14:paraId="62E986B3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Миодраг Павловић, 87 песама (избор)</w:t>
      </w:r>
    </w:p>
    <w:p w14:paraId="33E1620F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 xml:space="preserve">Васко Попа, Кора, Усправна земља (избор) </w:t>
      </w:r>
    </w:p>
    <w:p w14:paraId="687BBBE7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Десанка Максимовић, Тражим помиловање (избор)</w:t>
      </w:r>
    </w:p>
    <w:p w14:paraId="6DE480AE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Жак Превер, Пјесме (избор)</w:t>
      </w:r>
    </w:p>
    <w:p w14:paraId="72298566" w14:textId="77777777" w:rsidR="004C0CB7" w:rsidRDefault="004C0CB7" w:rsidP="004C0CB7">
      <w:pPr>
        <w:pStyle w:val="a3"/>
      </w:pPr>
      <w:r>
        <w:t>Мак Диздар, Камени спавач (избор)</w:t>
      </w:r>
    </w:p>
    <w:p w14:paraId="3DEF935D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Бранко Миљковић, Ватра и ништа (избор)</w:t>
      </w:r>
    </w:p>
    <w:p w14:paraId="2AF5339F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Весна Парун, Пјесме (избор)</w:t>
      </w:r>
    </w:p>
    <w:p w14:paraId="1BCA36A0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Стеван Раичковић, Камена успаванка</w:t>
      </w:r>
    </w:p>
    <w:p w14:paraId="379E6620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Матија Бећковић, Вера Павлодољска</w:t>
      </w:r>
    </w:p>
    <w:p w14:paraId="52C0B6D6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Душко Трифуновић, Пјесме (избор)</w:t>
      </w:r>
    </w:p>
    <w:p w14:paraId="46330815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Добрица Ерић, Свет у сунцокрету</w:t>
      </w:r>
    </w:p>
    <w:p w14:paraId="2EC9ED63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Популарна пјесма савременог кантаутора или групе</w:t>
      </w:r>
    </w:p>
    <w:p w14:paraId="13A4CE0D" w14:textId="77777777" w:rsidR="004C0CB7" w:rsidRDefault="004C0CB7" w:rsidP="004C0CB7">
      <w:pPr>
        <w:rPr>
          <w:b/>
          <w:noProof/>
          <w:szCs w:val="18"/>
          <w:lang w:val="sr-Cyrl-CS"/>
        </w:rPr>
      </w:pPr>
      <w:r>
        <w:rPr>
          <w:b/>
          <w:noProof/>
          <w:szCs w:val="18"/>
          <w:lang w:val="sr-Cyrl-CS"/>
        </w:rPr>
        <w:t>Савремена проза</w:t>
      </w:r>
    </w:p>
    <w:p w14:paraId="34818F75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Ф.М. Достојевски, Злочин и казна</w:t>
      </w:r>
    </w:p>
    <w:p w14:paraId="696940F6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Албер Ками, Странац</w:t>
      </w:r>
    </w:p>
    <w:p w14:paraId="05EE05D2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Владан Десница, Прољећа Ивана Галеба</w:t>
      </w:r>
    </w:p>
    <w:p w14:paraId="176204B6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Иво Андрић, Проклета авлија, Разговор са Гојом, На Дрини ћуприја</w:t>
      </w:r>
    </w:p>
    <w:p w14:paraId="265B6F2B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Мирослав Крлежа, Повратак Филипа Латиновића</w:t>
      </w:r>
    </w:p>
    <w:p w14:paraId="1CC48F2D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Меша Селимовић, Дервиш и смрт</w:t>
      </w:r>
    </w:p>
    <w:p w14:paraId="3BB580EC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Херман Хесе, Степски вук или Демијан</w:t>
      </w:r>
    </w:p>
    <w:p w14:paraId="3D1FB3D4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Пауло Коељо, Алхемичар или други популарни роман</w:t>
      </w:r>
    </w:p>
    <w:p w14:paraId="04429A8B" w14:textId="77777777" w:rsidR="004C0CB7" w:rsidRDefault="004C0CB7" w:rsidP="004C0CB7">
      <w:pPr>
        <w:rPr>
          <w:b/>
          <w:noProof/>
          <w:szCs w:val="18"/>
          <w:lang w:val="sr-Cyrl-CS"/>
        </w:rPr>
      </w:pPr>
      <w:r>
        <w:rPr>
          <w:b/>
          <w:noProof/>
          <w:szCs w:val="18"/>
          <w:lang w:val="sr-Cyrl-CS"/>
        </w:rPr>
        <w:t>Савремена драма</w:t>
      </w:r>
    </w:p>
    <w:p w14:paraId="0A2F87C3" w14:textId="77777777" w:rsidR="004C0CB7" w:rsidRDefault="004C0CB7" w:rsidP="004C0CB7">
      <w:pPr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Самјуел Бекет, Чекајући Годоа</w:t>
      </w:r>
    </w:p>
    <w:p w14:paraId="722AE9E4" w14:textId="114BBFCC" w:rsidR="009A4F2C" w:rsidRDefault="004C0CB7" w:rsidP="00B568D0">
      <w:pPr>
        <w:spacing w:after="0" w:line="240" w:lineRule="auto"/>
        <w:rPr>
          <w:noProof/>
          <w:szCs w:val="18"/>
          <w:lang w:val="sr-Cyrl-CS"/>
        </w:rPr>
      </w:pPr>
      <w:r>
        <w:rPr>
          <w:noProof/>
          <w:szCs w:val="18"/>
          <w:lang w:val="sr-Cyrl-CS"/>
        </w:rPr>
        <w:t>Борислав Михајловић Михиз, Бановић Страхиња или Душан Ковачевић, Балкански шпијун</w:t>
      </w:r>
    </w:p>
    <w:p w14:paraId="2209A3F1" w14:textId="66E31C2E" w:rsidR="004C0CB7" w:rsidRDefault="004C0CB7" w:rsidP="004C0CB7">
      <w:pPr>
        <w:spacing w:after="0" w:line="240" w:lineRule="auto"/>
        <w:jc w:val="center"/>
        <w:rPr>
          <w:noProof/>
          <w:szCs w:val="18"/>
          <w:lang w:val="sr-Cyrl-CS"/>
        </w:rPr>
      </w:pPr>
    </w:p>
    <w:p w14:paraId="31BD036D" w14:textId="3B3949F5" w:rsidR="004C0CB7" w:rsidRDefault="004C0CB7" w:rsidP="004C0CB7">
      <w:pPr>
        <w:spacing w:after="0" w:line="240" w:lineRule="auto"/>
        <w:jc w:val="center"/>
        <w:rPr>
          <w:noProof/>
          <w:szCs w:val="18"/>
          <w:lang w:val="sr-Cyrl-CS"/>
        </w:rPr>
      </w:pPr>
    </w:p>
    <w:p w14:paraId="1FD72249" w14:textId="1B4AFBAD" w:rsidR="004C0CB7" w:rsidRDefault="004C0CB7" w:rsidP="004C0CB7">
      <w:pPr>
        <w:spacing w:after="0" w:line="240" w:lineRule="auto"/>
        <w:jc w:val="center"/>
        <w:rPr>
          <w:noProof/>
          <w:szCs w:val="18"/>
          <w:lang w:val="sr-Cyrl-CS"/>
        </w:rPr>
      </w:pPr>
    </w:p>
    <w:p w14:paraId="26A5D552" w14:textId="42F56A7A" w:rsidR="004C0CB7" w:rsidRDefault="004C0CB7" w:rsidP="004C0CB7">
      <w:pPr>
        <w:spacing w:after="0" w:line="240" w:lineRule="auto"/>
        <w:jc w:val="center"/>
        <w:rPr>
          <w:noProof/>
          <w:szCs w:val="18"/>
          <w:lang w:val="sr-Cyrl-CS"/>
        </w:rPr>
      </w:pPr>
    </w:p>
    <w:p w14:paraId="5C02B34B" w14:textId="77777777" w:rsidR="004C0CB7" w:rsidRPr="00355E87" w:rsidRDefault="004C0CB7" w:rsidP="004C0CB7">
      <w:pPr>
        <w:spacing w:after="0" w:line="240" w:lineRule="auto"/>
        <w:jc w:val="center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B0691BD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СМЈЕРНИЦЕ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14:paraId="2611F347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9AEA8B0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 П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рочитати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дјело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;</w:t>
      </w:r>
    </w:p>
    <w:p w14:paraId="5C8A1CC3" w14:textId="6EA53071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2.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Након читања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слиједи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ишчитавање (читање појед</w:t>
      </w:r>
      <w:r w:rsidR="004C0CB7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и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важних тренутака, које је писац акцентовао, психолошких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…);</w:t>
      </w:r>
    </w:p>
    <w:p w14:paraId="397E40DA" w14:textId="77777777" w:rsidR="009A4F2C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3.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Начинити план читања, записивати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дијелове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 објашњења;</w:t>
      </w:r>
    </w:p>
    <w:p w14:paraId="3B8AC722" w14:textId="77777777" w:rsidR="00427974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4. Издвојити цитате(мудре мисли) и запис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ати их;</w:t>
      </w:r>
    </w:p>
    <w:p w14:paraId="56063852" w14:textId="77777777" w:rsidR="009A4F2C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5.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Подијелити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ликове (главне и споредне) сагледавањем свих елемената у карактеризацији ликова</w:t>
      </w:r>
      <w:r w:rsidR="00C6023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(физичка, психолошка, философска,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лингвистичк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).</w:t>
      </w:r>
    </w:p>
    <w:p w14:paraId="47AB7AE1" w14:textId="77777777" w:rsidR="003870DE" w:rsidRDefault="003870DE" w:rsidP="009A4F2C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895E275" w14:textId="77777777" w:rsidR="00427974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УЖИВАЈТЕ У ЧИТАЊУ СВАКОГ НОВОГ ДЈЕЛА. То је још један прозор у </w:t>
      </w:r>
      <w:proofErr w:type="spellStart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свијет</w:t>
      </w:r>
      <w:proofErr w:type="spellEnd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нова спознаја, ново откровење!</w:t>
      </w:r>
    </w:p>
    <w:p w14:paraId="491D5861" w14:textId="77777777" w:rsidR="003870DE" w:rsidRPr="003870DE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5D44BB9" w14:textId="77777777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C699A73" w14:textId="77777777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A5707FE" w14:textId="32190C00" w:rsidR="00427974" w:rsidRPr="00427974" w:rsidRDefault="00140831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pacing w:val="10"/>
          <w:sz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7EE958CF" wp14:editId="0F24C5A9">
            <wp:simplePos x="0" y="0"/>
            <wp:positionH relativeFrom="margin">
              <wp:posOffset>327660</wp:posOffset>
            </wp:positionH>
            <wp:positionV relativeFrom="margin">
              <wp:posOffset>4013200</wp:posOffset>
            </wp:positionV>
            <wp:extent cx="4312920" cy="229616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vandjelje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29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74"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</w:t>
      </w:r>
    </w:p>
    <w:p w14:paraId="37DA696D" w14:textId="568E7486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14:paraId="510B3F62" w14:textId="2EC70524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78B62B3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9564D88" w14:textId="35030011" w:rsidR="00427974" w:rsidRPr="0008243A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</w:t>
      </w:r>
    </w:p>
    <w:sectPr w:rsidR="00427974" w:rsidRPr="0008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9E"/>
    <w:rsid w:val="00005E64"/>
    <w:rsid w:val="0008243A"/>
    <w:rsid w:val="000A65A3"/>
    <w:rsid w:val="000E3A78"/>
    <w:rsid w:val="00140831"/>
    <w:rsid w:val="00165494"/>
    <w:rsid w:val="00175D0A"/>
    <w:rsid w:val="001A3FC5"/>
    <w:rsid w:val="002022D4"/>
    <w:rsid w:val="00204E8C"/>
    <w:rsid w:val="00226548"/>
    <w:rsid w:val="002862F5"/>
    <w:rsid w:val="00322009"/>
    <w:rsid w:val="00333A9C"/>
    <w:rsid w:val="00355E87"/>
    <w:rsid w:val="003870DE"/>
    <w:rsid w:val="00392C82"/>
    <w:rsid w:val="00427974"/>
    <w:rsid w:val="00440481"/>
    <w:rsid w:val="004768CF"/>
    <w:rsid w:val="004B398A"/>
    <w:rsid w:val="004C0CB7"/>
    <w:rsid w:val="004E7666"/>
    <w:rsid w:val="005E4BD7"/>
    <w:rsid w:val="006229E1"/>
    <w:rsid w:val="0067329E"/>
    <w:rsid w:val="00755D6E"/>
    <w:rsid w:val="007A49DD"/>
    <w:rsid w:val="007F44A6"/>
    <w:rsid w:val="00933A43"/>
    <w:rsid w:val="009A4F2C"/>
    <w:rsid w:val="009D3757"/>
    <w:rsid w:val="00A42B0B"/>
    <w:rsid w:val="00B14642"/>
    <w:rsid w:val="00B3243B"/>
    <w:rsid w:val="00B568D0"/>
    <w:rsid w:val="00B662D8"/>
    <w:rsid w:val="00B969CD"/>
    <w:rsid w:val="00BB6219"/>
    <w:rsid w:val="00BE2B61"/>
    <w:rsid w:val="00C6023C"/>
    <w:rsid w:val="00CA27A7"/>
    <w:rsid w:val="00CD3F44"/>
    <w:rsid w:val="00CF7F23"/>
    <w:rsid w:val="00D50A1C"/>
    <w:rsid w:val="00DA1337"/>
    <w:rsid w:val="00DA2BE4"/>
    <w:rsid w:val="00E07333"/>
    <w:rsid w:val="00F244F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58B"/>
  <w15:chartTrackingRefBased/>
  <w15:docId w15:val="{16FA908B-4777-46A7-88C5-15005B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08243A"/>
    <w:rPr>
      <w:color w:val="0563C1" w:themeColor="hyperlink"/>
      <w:u w:val="single"/>
    </w:rPr>
  </w:style>
  <w:style w:type="paragraph" w:styleId="a3">
    <w:name w:val="Body Text"/>
    <w:basedOn w:val="Normal"/>
    <w:link w:val="Char"/>
    <w:semiHidden/>
    <w:unhideWhenUsed/>
    <w:rsid w:val="004C0CB7"/>
    <w:pPr>
      <w:spacing w:after="0" w:line="240" w:lineRule="auto"/>
    </w:pPr>
    <w:rPr>
      <w:rFonts w:ascii="Times New Roman" w:eastAsia="Times New Roman" w:hAnsi="Times New Roman" w:cs="Times New Roman"/>
      <w:noProof/>
      <w:szCs w:val="18"/>
      <w:lang w:val="sr-Cyrl-CS"/>
    </w:rPr>
  </w:style>
  <w:style w:type="character" w:customStyle="1" w:styleId="Char">
    <w:name w:val="Тело текста Char"/>
    <w:basedOn w:val="a"/>
    <w:link w:val="a3"/>
    <w:semiHidden/>
    <w:rsid w:val="004C0CB7"/>
    <w:rPr>
      <w:rFonts w:ascii="Times New Roman" w:eastAsia="Times New Roman" w:hAnsi="Times New Roman" w:cs="Times New Roman"/>
      <w:noProof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Sanja D</cp:lastModifiedBy>
  <cp:revision>5</cp:revision>
  <cp:lastPrinted>2020-06-10T15:37:00Z</cp:lastPrinted>
  <dcterms:created xsi:type="dcterms:W3CDTF">2021-06-21T14:04:00Z</dcterms:created>
  <dcterms:modified xsi:type="dcterms:W3CDTF">2021-08-31T16:06:00Z</dcterms:modified>
</cp:coreProperties>
</file>